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D3" w:rsidRDefault="005418BB" w:rsidP="005418B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Note-Taking Sheet</w:t>
      </w:r>
    </w:p>
    <w:p w:rsidR="005418BB" w:rsidRDefault="005418BB" w:rsidP="005418B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418BB" w:rsidTr="005418BB">
        <w:tc>
          <w:tcPr>
            <w:tcW w:w="11016" w:type="dxa"/>
          </w:tcPr>
          <w:p w:rsidR="005418BB" w:rsidRDefault="005418BB" w:rsidP="005418B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Source </w:t>
            </w:r>
            <w:r>
              <w:rPr>
                <w:rFonts w:ascii="Garamond" w:hAnsi="Garamond"/>
                <w:sz w:val="24"/>
                <w:szCs w:val="24"/>
              </w:rPr>
              <w:t xml:space="preserve">(cited properly using </w:t>
            </w:r>
            <w:hyperlink r:id="rId6" w:history="1">
              <w:r w:rsidR="00316BA1" w:rsidRPr="00F216D2">
                <w:rPr>
                  <w:rStyle w:val="Hyperlink"/>
                  <w:rFonts w:ascii="Garamond" w:hAnsi="Garamond"/>
                  <w:sz w:val="24"/>
                  <w:szCs w:val="24"/>
                </w:rPr>
                <w:t>www.easybib.com</w:t>
              </w:r>
            </w:hyperlink>
            <w:r w:rsidR="00316BA1">
              <w:rPr>
                <w:rFonts w:ascii="Garamond" w:hAnsi="Garamond"/>
                <w:sz w:val="24"/>
                <w:szCs w:val="24"/>
              </w:rPr>
              <w:t xml:space="preserve"> or </w:t>
            </w:r>
            <w:hyperlink r:id="rId7" w:history="1">
              <w:r w:rsidR="00316BA1" w:rsidRPr="00F216D2">
                <w:rPr>
                  <w:rStyle w:val="Hyperlink"/>
                  <w:rFonts w:ascii="Garamond" w:hAnsi="Garamond"/>
                  <w:sz w:val="24"/>
                  <w:szCs w:val="24"/>
                </w:rPr>
                <w:t>www.refme.com</w:t>
              </w:r>
            </w:hyperlink>
            <w:r w:rsidR="00316BA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:rsidR="005418BB" w:rsidRDefault="005418BB" w:rsidP="005418BB">
            <w:pPr>
              <w:rPr>
                <w:rFonts w:ascii="Garamond" w:hAnsi="Garamond"/>
                <w:sz w:val="24"/>
                <w:szCs w:val="24"/>
              </w:rPr>
            </w:pPr>
          </w:p>
          <w:p w:rsidR="005418BB" w:rsidRDefault="005418BB" w:rsidP="00C34527">
            <w:pPr>
              <w:rPr>
                <w:rFonts w:ascii="Garamond" w:hAnsi="Garamond"/>
                <w:sz w:val="24"/>
                <w:szCs w:val="24"/>
              </w:rPr>
            </w:pPr>
          </w:p>
          <w:p w:rsidR="00C34527" w:rsidRPr="005418BB" w:rsidRDefault="00C34527" w:rsidP="00C3452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418BB" w:rsidRDefault="005418BB" w:rsidP="005418B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5418BB" w:rsidRDefault="005418BB" w:rsidP="005418B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316BA1" w:rsidTr="00316BA1">
        <w:tc>
          <w:tcPr>
            <w:tcW w:w="10998" w:type="dxa"/>
          </w:tcPr>
          <w:p w:rsidR="00316BA1" w:rsidRDefault="00316BA1" w:rsidP="005418B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Notes or Quoted Passages</w:t>
            </w:r>
          </w:p>
          <w:p w:rsidR="00316BA1" w:rsidRDefault="00316BA1" w:rsidP="005766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You may paraphrase or copy &amp; paste information from web sites into this section, but if you copy and paste, it must be in quotation marks and yo</w:t>
            </w:r>
            <w:r w:rsidR="00576675">
              <w:rPr>
                <w:rFonts w:ascii="Garamond" w:hAnsi="Garamond"/>
                <w:sz w:val="24"/>
                <w:szCs w:val="24"/>
              </w:rPr>
              <w:t xml:space="preserve">u must include the page number.  Put the information from the source under the appropriate category. </w:t>
            </w:r>
          </w:p>
          <w:p w:rsidR="00316BA1" w:rsidRDefault="00316BA1" w:rsidP="005418B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5418B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Education and Training</w:t>
            </w: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Daily Life &amp; Responsibilities</w:t>
            </w: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76675" w:rsidRDefault="00576675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Stresses &amp; Disadvantages</w:t>
            </w: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76675" w:rsidRDefault="00576675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Rewards &amp; Advantages</w:t>
            </w: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76675" w:rsidRDefault="00576675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Salary &amp; Benefits</w:t>
            </w:r>
          </w:p>
          <w:p w:rsidR="00316BA1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76675" w:rsidRDefault="00576675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Default="00576675" w:rsidP="00316BA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Skills &amp; Personality Traits</w:t>
            </w:r>
          </w:p>
          <w:p w:rsidR="00576675" w:rsidRDefault="00576675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34527" w:rsidRDefault="00C34527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16BA1" w:rsidRPr="005418BB" w:rsidRDefault="00316BA1" w:rsidP="00316BA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5418BB" w:rsidRPr="005418BB" w:rsidRDefault="005418BB" w:rsidP="005418B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5418BB" w:rsidRPr="005418BB" w:rsidSect="00541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>
    <w:nsid w:val="2FBB5F33"/>
    <w:multiLevelType w:val="multilevel"/>
    <w:tmpl w:val="D38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BB"/>
    <w:rsid w:val="001352EC"/>
    <w:rsid w:val="00316BA1"/>
    <w:rsid w:val="004E136B"/>
    <w:rsid w:val="005418BB"/>
    <w:rsid w:val="00576675"/>
    <w:rsid w:val="00685A2E"/>
    <w:rsid w:val="00C34527"/>
    <w:rsid w:val="00DE5D9B"/>
    <w:rsid w:val="00E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010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20216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bi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PrentissFamily</dc:creator>
  <cp:lastModifiedBy>mprentiss</cp:lastModifiedBy>
  <cp:revision>2</cp:revision>
  <dcterms:created xsi:type="dcterms:W3CDTF">2015-12-01T21:42:00Z</dcterms:created>
  <dcterms:modified xsi:type="dcterms:W3CDTF">2015-12-01T21:42:00Z</dcterms:modified>
</cp:coreProperties>
</file>