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37" w:rsidRPr="00A95338" w:rsidRDefault="000E6A37" w:rsidP="007B63D8">
      <w:pPr>
        <w:pStyle w:val="NoSpacing"/>
        <w:jc w:val="center"/>
      </w:pPr>
      <w:bookmarkStart w:id="0" w:name="_GoBack"/>
      <w:bookmarkEnd w:id="0"/>
      <w:r w:rsidRPr="00A95338">
        <w:t>Course Syllabus</w:t>
      </w:r>
    </w:p>
    <w:p w:rsidR="00A95338" w:rsidRPr="00A95338" w:rsidRDefault="00A95338" w:rsidP="007B63D8">
      <w:pPr>
        <w:pStyle w:val="NoSpacing"/>
        <w:jc w:val="center"/>
      </w:pPr>
      <w:r w:rsidRPr="00A95338">
        <w:t>Karla Luhtjarv, M.Ed.</w:t>
      </w:r>
    </w:p>
    <w:p w:rsidR="00A95338" w:rsidRPr="00A95338" w:rsidRDefault="00A95338" w:rsidP="007B63D8">
      <w:pPr>
        <w:pStyle w:val="NoSpacing"/>
        <w:jc w:val="center"/>
        <w:rPr>
          <w:rFonts w:ascii="Garamond" w:hAnsi="Garamond"/>
          <w:sz w:val="10"/>
          <w:szCs w:val="10"/>
        </w:rPr>
      </w:pPr>
    </w:p>
    <w:p w:rsidR="000E6A37" w:rsidRPr="00A95338" w:rsidRDefault="000E6A37" w:rsidP="000E6A37">
      <w:pPr>
        <w:pStyle w:val="NoSpacing"/>
        <w:jc w:val="center"/>
        <w:rPr>
          <w:rFonts w:ascii="Garamond" w:hAnsi="Garamond"/>
          <w:sz w:val="36"/>
        </w:rPr>
      </w:pPr>
      <w:r w:rsidRPr="00A95338">
        <w:rPr>
          <w:rFonts w:ascii="Garamond" w:hAnsi="Garamond"/>
          <w:sz w:val="36"/>
        </w:rPr>
        <w:t>Civics</w:t>
      </w:r>
    </w:p>
    <w:p w:rsidR="000E6A37" w:rsidRPr="007B63D8" w:rsidRDefault="000E6A37" w:rsidP="00A95338">
      <w:pPr>
        <w:tabs>
          <w:tab w:val="left" w:pos="6885"/>
        </w:tabs>
        <w:spacing w:after="0"/>
        <w:jc w:val="both"/>
        <w:rPr>
          <w:sz w:val="24"/>
          <w:szCs w:val="24"/>
        </w:rPr>
      </w:pPr>
      <w:r w:rsidRPr="007B63D8">
        <w:rPr>
          <w:b/>
          <w:sz w:val="24"/>
          <w:szCs w:val="24"/>
        </w:rPr>
        <w:t>Course Description</w:t>
      </w:r>
      <w:r w:rsidRPr="007B63D8">
        <w:rPr>
          <w:sz w:val="24"/>
          <w:szCs w:val="24"/>
        </w:rPr>
        <w:t xml:space="preserve">: </w:t>
      </w:r>
      <w:r w:rsidR="005B3112" w:rsidRPr="00A95338">
        <w:t>The study of civics is valuable to every student.  Today, as in the Greek city-states of Plato and Aristotle, every citizen has the responsibility to learn about and participate in their government. This course provides a basic understanding of the nature of the American political system by examining citizenship and civic virtue, the foundations of our government, the constitution and its principles, the institutions and procedures of the three branches of government, and an overview of policy in the domestic and foreign spheres.</w:t>
      </w:r>
    </w:p>
    <w:p w:rsidR="007B63D8" w:rsidRPr="007B63D8" w:rsidRDefault="007B63D8" w:rsidP="007B63D8">
      <w:pPr>
        <w:pStyle w:val="NoSpacing"/>
        <w:rPr>
          <w:sz w:val="24"/>
          <w:szCs w:val="24"/>
        </w:rPr>
      </w:pPr>
    </w:p>
    <w:p w:rsidR="007B63D8" w:rsidRPr="007B63D8" w:rsidRDefault="007B63D8" w:rsidP="007B63D8">
      <w:pPr>
        <w:spacing w:after="0"/>
        <w:rPr>
          <w:sz w:val="24"/>
          <w:szCs w:val="24"/>
        </w:rPr>
      </w:pPr>
      <w:r w:rsidRPr="007B63D8">
        <w:rPr>
          <w:b/>
          <w:sz w:val="24"/>
          <w:szCs w:val="24"/>
        </w:rPr>
        <w:t>Competencies</w:t>
      </w:r>
      <w:r w:rsidRPr="007B63D8">
        <w:rPr>
          <w:sz w:val="24"/>
          <w:szCs w:val="24"/>
        </w:rPr>
        <w:t xml:space="preserve">: </w:t>
      </w:r>
    </w:p>
    <w:p w:rsidR="007B63D8" w:rsidRPr="007B63D8" w:rsidRDefault="007B63D8" w:rsidP="00A95338">
      <w:pPr>
        <w:numPr>
          <w:ilvl w:val="0"/>
          <w:numId w:val="9"/>
        </w:numPr>
        <w:spacing w:after="0" w:line="240" w:lineRule="auto"/>
        <w:jc w:val="both"/>
        <w:rPr>
          <w:sz w:val="24"/>
          <w:szCs w:val="24"/>
        </w:rPr>
      </w:pPr>
      <w:r w:rsidRPr="007B63D8">
        <w:rPr>
          <w:b/>
          <w:sz w:val="24"/>
          <w:szCs w:val="24"/>
        </w:rPr>
        <w:t>Content Knowledge</w:t>
      </w:r>
      <w:r w:rsidRPr="007B63D8">
        <w:rPr>
          <w:sz w:val="24"/>
          <w:szCs w:val="24"/>
        </w:rPr>
        <w:t xml:space="preserve">: Students will demonstrate an understanding of the essential terms, facts and concepts related to the study of world religions.  </w:t>
      </w:r>
    </w:p>
    <w:p w:rsidR="007B63D8" w:rsidRPr="007B63D8" w:rsidRDefault="00E74F03" w:rsidP="00A95338">
      <w:pPr>
        <w:numPr>
          <w:ilvl w:val="0"/>
          <w:numId w:val="9"/>
        </w:numPr>
        <w:spacing w:after="0" w:line="240" w:lineRule="auto"/>
        <w:jc w:val="both"/>
        <w:rPr>
          <w:sz w:val="24"/>
          <w:szCs w:val="24"/>
        </w:rPr>
      </w:pPr>
      <w:r>
        <w:rPr>
          <w:b/>
          <w:sz w:val="24"/>
          <w:szCs w:val="24"/>
        </w:rPr>
        <w:t>Acquiring Information</w:t>
      </w:r>
      <w:r w:rsidR="007B63D8" w:rsidRPr="007B63D8">
        <w:rPr>
          <w:b/>
          <w:sz w:val="24"/>
          <w:szCs w:val="24"/>
        </w:rPr>
        <w:t>:</w:t>
      </w:r>
      <w:r w:rsidR="007B63D8" w:rsidRPr="007B63D8">
        <w:rPr>
          <w:sz w:val="24"/>
          <w:szCs w:val="24"/>
        </w:rPr>
        <w:t xml:space="preserve"> Students will be able to acquire information from a variety of social studies resources.</w:t>
      </w:r>
    </w:p>
    <w:p w:rsidR="007B63D8" w:rsidRPr="007B63D8" w:rsidRDefault="00E74F03" w:rsidP="00A95338">
      <w:pPr>
        <w:numPr>
          <w:ilvl w:val="0"/>
          <w:numId w:val="9"/>
        </w:numPr>
        <w:spacing w:after="0" w:line="240" w:lineRule="auto"/>
        <w:jc w:val="both"/>
        <w:rPr>
          <w:sz w:val="24"/>
          <w:szCs w:val="24"/>
        </w:rPr>
      </w:pPr>
      <w:r>
        <w:rPr>
          <w:b/>
          <w:sz w:val="24"/>
          <w:szCs w:val="24"/>
        </w:rPr>
        <w:t>Connecting Information</w:t>
      </w:r>
      <w:r w:rsidR="007B63D8" w:rsidRPr="007B63D8">
        <w:rPr>
          <w:b/>
          <w:sz w:val="24"/>
          <w:szCs w:val="24"/>
        </w:rPr>
        <w:t>:</w:t>
      </w:r>
      <w:r w:rsidR="007B63D8" w:rsidRPr="007B63D8">
        <w:rPr>
          <w:sz w:val="24"/>
          <w:szCs w:val="24"/>
        </w:rPr>
        <w:t xml:space="preserve"> Students will be able to organize information using categories, chronologies and cause and effect relationships.</w:t>
      </w:r>
    </w:p>
    <w:p w:rsidR="007B63D8" w:rsidRPr="007B63D8" w:rsidRDefault="00E74F03" w:rsidP="00A95338">
      <w:pPr>
        <w:numPr>
          <w:ilvl w:val="0"/>
          <w:numId w:val="9"/>
        </w:numPr>
        <w:spacing w:after="0" w:line="240" w:lineRule="auto"/>
        <w:jc w:val="both"/>
        <w:rPr>
          <w:sz w:val="24"/>
          <w:szCs w:val="24"/>
        </w:rPr>
      </w:pPr>
      <w:r>
        <w:rPr>
          <w:b/>
          <w:sz w:val="24"/>
          <w:szCs w:val="24"/>
        </w:rPr>
        <w:t>Analyzing Information</w:t>
      </w:r>
      <w:r w:rsidR="007B63D8" w:rsidRPr="007B63D8">
        <w:rPr>
          <w:b/>
          <w:sz w:val="24"/>
          <w:szCs w:val="24"/>
        </w:rPr>
        <w:t xml:space="preserve">: </w:t>
      </w:r>
      <w:r w:rsidR="007B63D8" w:rsidRPr="007B63D8">
        <w:rPr>
          <w:sz w:val="24"/>
          <w:szCs w:val="24"/>
        </w:rPr>
        <w:t>Students will be able to analyze, evaluate and utilize a variety of social studies sources.</w:t>
      </w:r>
    </w:p>
    <w:p w:rsidR="007B63D8" w:rsidRPr="007B63D8" w:rsidRDefault="00E74F03" w:rsidP="00A95338">
      <w:pPr>
        <w:numPr>
          <w:ilvl w:val="0"/>
          <w:numId w:val="9"/>
        </w:numPr>
        <w:spacing w:after="0" w:line="240" w:lineRule="auto"/>
        <w:jc w:val="both"/>
        <w:rPr>
          <w:sz w:val="24"/>
          <w:szCs w:val="24"/>
        </w:rPr>
      </w:pPr>
      <w:r>
        <w:rPr>
          <w:b/>
          <w:sz w:val="24"/>
          <w:szCs w:val="24"/>
        </w:rPr>
        <w:t>Communicating Information</w:t>
      </w:r>
      <w:r w:rsidR="007B63D8" w:rsidRPr="007B63D8">
        <w:rPr>
          <w:b/>
          <w:sz w:val="24"/>
          <w:szCs w:val="24"/>
        </w:rPr>
        <w:t>:</w:t>
      </w:r>
      <w:r w:rsidR="007B63D8" w:rsidRPr="007B63D8">
        <w:rPr>
          <w:sz w:val="24"/>
          <w:szCs w:val="24"/>
        </w:rPr>
        <w:t xml:space="preserve">  Students will be able to effectively communicate information. </w:t>
      </w:r>
    </w:p>
    <w:p w:rsidR="000E6A37" w:rsidRPr="007B63D8" w:rsidRDefault="004A23F6" w:rsidP="007B63D8">
      <w:pPr>
        <w:tabs>
          <w:tab w:val="left" w:pos="8070"/>
        </w:tabs>
        <w:rPr>
          <w:sz w:val="24"/>
          <w:szCs w:val="24"/>
        </w:rPr>
      </w:pPr>
      <w:r w:rsidRPr="007B63D8">
        <w:rPr>
          <w:sz w:val="24"/>
          <w:szCs w:val="24"/>
        </w:rPr>
        <w:tab/>
      </w:r>
    </w:p>
    <w:p w:rsidR="000F3D66" w:rsidRPr="00A95338" w:rsidRDefault="000E6A37" w:rsidP="007B63D8">
      <w:pPr>
        <w:spacing w:after="0"/>
      </w:pPr>
      <w:r w:rsidRPr="007B63D8">
        <w:rPr>
          <w:b/>
          <w:sz w:val="24"/>
          <w:szCs w:val="24"/>
        </w:rPr>
        <w:t>Standards</w:t>
      </w:r>
      <w:r w:rsidR="000F3D66" w:rsidRPr="007B63D8">
        <w:rPr>
          <w:sz w:val="24"/>
          <w:szCs w:val="24"/>
        </w:rPr>
        <w:t xml:space="preserve">: </w:t>
      </w:r>
      <w:r w:rsidR="000F3D66" w:rsidRPr="00A95338">
        <w:t>The NH State frameworks for Civics and Government can be found at the following location:</w:t>
      </w:r>
    </w:p>
    <w:p w:rsidR="000E6A37" w:rsidRPr="00A95338" w:rsidRDefault="002E3FA2" w:rsidP="007B63D8">
      <w:pPr>
        <w:spacing w:after="0"/>
      </w:pPr>
      <w:hyperlink r:id="rId8" w:history="1">
        <w:r w:rsidR="000F3D66" w:rsidRPr="00A95338">
          <w:rPr>
            <w:rStyle w:val="Hyperlink"/>
          </w:rPr>
          <w:t>http://www.education.nh.gov/instruction/curriculum/social_studies/documents/frameworks.pdf</w:t>
        </w:r>
      </w:hyperlink>
      <w:r w:rsidR="000F3D66" w:rsidRPr="00A95338">
        <w:t xml:space="preserve"> (pg 77-80)</w:t>
      </w:r>
    </w:p>
    <w:p w:rsidR="000E6A37" w:rsidRPr="00A95338" w:rsidRDefault="000E6A37" w:rsidP="007B63D8">
      <w:pPr>
        <w:spacing w:after="0"/>
        <w:rPr>
          <w:b/>
        </w:rPr>
      </w:pPr>
    </w:p>
    <w:p w:rsidR="000E6A37" w:rsidRDefault="007B63D8" w:rsidP="007B63D8">
      <w:pPr>
        <w:spacing w:after="0"/>
        <w:jc w:val="both"/>
        <w:rPr>
          <w:rFonts w:cs="Arial"/>
          <w:b/>
          <w:bCs/>
          <w:sz w:val="24"/>
          <w:szCs w:val="24"/>
        </w:rPr>
      </w:pPr>
      <w:r w:rsidRPr="007B63D8">
        <w:rPr>
          <w:rFonts w:cs="Arial"/>
          <w:b/>
          <w:bCs/>
          <w:sz w:val="24"/>
          <w:szCs w:val="24"/>
        </w:rPr>
        <w:t>Grading Policy:</w:t>
      </w:r>
      <w:r w:rsidRPr="007B63D8">
        <w:rPr>
          <w:rFonts w:cs="Arial"/>
          <w:sz w:val="24"/>
          <w:szCs w:val="24"/>
        </w:rPr>
        <w:t xml:space="preserve"> </w:t>
      </w:r>
      <w:r w:rsidRPr="007B63D8">
        <w:rPr>
          <w:rFonts w:cs="Arial"/>
        </w:rPr>
        <w:t xml:space="preserve"> </w:t>
      </w:r>
      <w:r w:rsidRPr="007B63D8">
        <w:t>A variety of different assessment tools will be used to measure student performance that will include participation. Each assessment tool is designed to measure one of the course competencies, and my gradebook is structured accordingly. A mixture of formative and summative assessments will be used throughout the year to measure proficiency inside of each competency. Each assessment is given a weight expressed in points, with summative assessments weighed heavier than formative ones.</w:t>
      </w:r>
      <w:r w:rsidRPr="007B63D8">
        <w:rPr>
          <w:sz w:val="24"/>
          <w:szCs w:val="24"/>
        </w:rPr>
        <w:t xml:space="preserve"> </w:t>
      </w:r>
    </w:p>
    <w:p w:rsidR="007B63D8" w:rsidRPr="00A17210" w:rsidRDefault="007B63D8" w:rsidP="007B63D8">
      <w:pPr>
        <w:spacing w:after="0" w:line="240" w:lineRule="auto"/>
        <w:jc w:val="both"/>
        <w:rPr>
          <w:rFonts w:cs="Arial"/>
          <w:b/>
          <w:bCs/>
          <w:sz w:val="16"/>
          <w:szCs w:val="16"/>
        </w:rPr>
      </w:pPr>
    </w:p>
    <w:p w:rsidR="007B63D8" w:rsidRDefault="007B63D8" w:rsidP="007B63D8">
      <w:pPr>
        <w:spacing w:after="0"/>
        <w:jc w:val="both"/>
        <w:rPr>
          <w:rFonts w:ascii="Calibri" w:hAnsi="Calibri" w:cs="Arial"/>
        </w:rPr>
      </w:pPr>
      <w:r w:rsidRPr="007B63D8">
        <w:rPr>
          <w:rFonts w:ascii="Calibri" w:hAnsi="Calibri" w:cs="Arial"/>
          <w:b/>
          <w:bCs/>
          <w:sz w:val="24"/>
          <w:szCs w:val="24"/>
        </w:rPr>
        <w:t xml:space="preserve">Assignments:  </w:t>
      </w:r>
      <w:r w:rsidRPr="007B63D8">
        <w:rPr>
          <w:rFonts w:ascii="Calibri" w:hAnsi="Calibri" w:cs="Arial"/>
        </w:rPr>
        <w:t>No homework will be assigned, but students must complete all in-class projects and assignments by the due date for full credit.</w:t>
      </w:r>
    </w:p>
    <w:p w:rsidR="007B63D8" w:rsidRPr="007B63D8" w:rsidRDefault="007B63D8" w:rsidP="007B63D8">
      <w:pPr>
        <w:spacing w:after="0"/>
        <w:jc w:val="both"/>
        <w:rPr>
          <w:rFonts w:ascii="Calibri" w:hAnsi="Calibri" w:cs="Arial"/>
        </w:rPr>
      </w:pPr>
    </w:p>
    <w:p w:rsidR="007B63D8" w:rsidRDefault="007B63D8" w:rsidP="007B63D8">
      <w:pPr>
        <w:spacing w:after="0"/>
        <w:jc w:val="both"/>
        <w:rPr>
          <w:rFonts w:ascii="Calibri" w:hAnsi="Calibri" w:cs="Arial"/>
          <w:b/>
          <w:bCs/>
          <w:sz w:val="24"/>
          <w:szCs w:val="24"/>
        </w:rPr>
      </w:pPr>
      <w:r w:rsidRPr="007B63D8">
        <w:rPr>
          <w:rFonts w:ascii="Calibri" w:hAnsi="Calibri" w:cs="Arial"/>
          <w:b/>
          <w:bCs/>
          <w:sz w:val="24"/>
          <w:szCs w:val="24"/>
        </w:rPr>
        <w:t xml:space="preserve">Missed-Work Policy: </w:t>
      </w:r>
      <w:r w:rsidRPr="007B63D8">
        <w:rPr>
          <w:rFonts w:ascii="Calibri" w:hAnsi="Calibri" w:cs="Arial"/>
        </w:rPr>
        <w:t>Students will be expected to make up missed work during Advisory or by making another plan with Mrs. Luhtjarv.</w:t>
      </w:r>
    </w:p>
    <w:p w:rsidR="007B63D8" w:rsidRPr="00A17210" w:rsidRDefault="007B63D8" w:rsidP="007B63D8">
      <w:pPr>
        <w:spacing w:after="0"/>
        <w:jc w:val="both"/>
        <w:rPr>
          <w:rFonts w:ascii="Calibri" w:hAnsi="Calibri" w:cs="Arial"/>
          <w:b/>
          <w:bCs/>
          <w:sz w:val="16"/>
          <w:szCs w:val="16"/>
        </w:rPr>
      </w:pPr>
    </w:p>
    <w:p w:rsidR="007B63D8" w:rsidRDefault="007B63D8" w:rsidP="007B63D8">
      <w:pPr>
        <w:spacing w:after="0"/>
        <w:jc w:val="both"/>
        <w:rPr>
          <w:rFonts w:ascii="Calibri" w:hAnsi="Calibri" w:cs="Arial"/>
        </w:rPr>
      </w:pPr>
      <w:r w:rsidRPr="007B63D8">
        <w:rPr>
          <w:rFonts w:ascii="Calibri" w:hAnsi="Calibri" w:cs="Arial"/>
          <w:b/>
          <w:bCs/>
          <w:sz w:val="24"/>
          <w:szCs w:val="24"/>
        </w:rPr>
        <w:t>Classroom Expectations:</w:t>
      </w:r>
      <w:r w:rsidRPr="007B63D8">
        <w:rPr>
          <w:rFonts w:ascii="Calibri" w:hAnsi="Calibri" w:cs="Arial"/>
          <w:sz w:val="24"/>
          <w:szCs w:val="24"/>
        </w:rPr>
        <w:t xml:space="preserve">  </w:t>
      </w:r>
      <w:r w:rsidRPr="007B63D8">
        <w:rPr>
          <w:rFonts w:ascii="Calibri" w:hAnsi="Calibri" w:cs="Arial"/>
        </w:rPr>
        <w:t xml:space="preserve">Students are strongly encouraged to be in their seat, with their binder, a textbook and a writing utensil when the bell rings. </w:t>
      </w:r>
      <w:r w:rsidRPr="007B63D8">
        <w:rPr>
          <w:rFonts w:ascii="Calibri" w:hAnsi="Calibri" w:cs="Arial"/>
          <w:iCs/>
        </w:rPr>
        <w:t>All students are expected to be respectful and responsible towards others and their property.</w:t>
      </w:r>
      <w:r w:rsidRPr="007B63D8">
        <w:rPr>
          <w:rFonts w:ascii="Calibri" w:hAnsi="Calibri" w:cs="Arial"/>
          <w:b/>
          <w:i/>
          <w:iCs/>
        </w:rPr>
        <w:t xml:space="preserve"> </w:t>
      </w:r>
      <w:r w:rsidRPr="007B63D8">
        <w:rPr>
          <w:rFonts w:ascii="Calibri" w:hAnsi="Calibri" w:cs="Arial"/>
          <w:iCs/>
        </w:rPr>
        <w:t xml:space="preserve">Students should allow others to speak or work without interruption. </w:t>
      </w:r>
      <w:r w:rsidRPr="007B63D8">
        <w:rPr>
          <w:rFonts w:ascii="Calibri" w:hAnsi="Calibri" w:cs="Arial"/>
        </w:rPr>
        <w:t>Students are expected to treat classroom materials respectfully, to return all materials at the end of activities and to clean up their area before leaving.</w:t>
      </w:r>
    </w:p>
    <w:p w:rsidR="007B63D8" w:rsidRPr="00A17210" w:rsidRDefault="007B63D8" w:rsidP="007B63D8">
      <w:pPr>
        <w:spacing w:after="0"/>
        <w:jc w:val="both"/>
        <w:rPr>
          <w:rFonts w:ascii="Calibri" w:hAnsi="Calibri" w:cs="Arial"/>
          <w:sz w:val="16"/>
          <w:szCs w:val="16"/>
        </w:rPr>
      </w:pPr>
    </w:p>
    <w:p w:rsidR="007B63D8" w:rsidRPr="007B63D8" w:rsidRDefault="007B63D8" w:rsidP="007B63D8">
      <w:pPr>
        <w:spacing w:after="0"/>
        <w:rPr>
          <w:rFonts w:ascii="Calibri" w:hAnsi="Calibri" w:cs="Arial"/>
          <w:b/>
          <w:bCs/>
          <w:sz w:val="24"/>
          <w:szCs w:val="24"/>
        </w:rPr>
      </w:pPr>
      <w:r w:rsidRPr="007B63D8">
        <w:rPr>
          <w:rFonts w:ascii="Calibri" w:hAnsi="Calibri" w:cs="Arial"/>
          <w:b/>
          <w:bCs/>
          <w:sz w:val="24"/>
          <w:szCs w:val="24"/>
        </w:rPr>
        <w:t xml:space="preserve">Syllabus Revision:  </w:t>
      </w:r>
      <w:r w:rsidRPr="007B63D8">
        <w:rPr>
          <w:rFonts w:ascii="Calibri" w:hAnsi="Calibri" w:cs="Arial"/>
        </w:rPr>
        <w:t>This syllabus is subject to change; students will be informed of changes in class.</w:t>
      </w:r>
    </w:p>
    <w:p w:rsidR="00A95338" w:rsidRDefault="00A95338" w:rsidP="007B63D8">
      <w:pPr>
        <w:spacing w:after="0" w:line="240" w:lineRule="auto"/>
        <w:rPr>
          <w:b/>
          <w:sz w:val="24"/>
          <w:szCs w:val="24"/>
        </w:rPr>
      </w:pPr>
    </w:p>
    <w:p w:rsidR="000E6A37" w:rsidRPr="007B63D8" w:rsidRDefault="000E6A37" w:rsidP="007B63D8">
      <w:pPr>
        <w:spacing w:after="0" w:line="240" w:lineRule="auto"/>
        <w:rPr>
          <w:sz w:val="24"/>
          <w:szCs w:val="24"/>
        </w:rPr>
      </w:pPr>
      <w:r w:rsidRPr="007B63D8">
        <w:rPr>
          <w:b/>
          <w:sz w:val="24"/>
          <w:szCs w:val="24"/>
        </w:rPr>
        <w:lastRenderedPageBreak/>
        <w:t>Timeline/Scope and Sequence/ Student Targets/ Major Summative Assessments</w:t>
      </w:r>
      <w:r w:rsidRPr="007B63D8">
        <w:rPr>
          <w:sz w:val="24"/>
          <w:szCs w:val="24"/>
        </w:rPr>
        <w:t xml:space="preserve">: </w:t>
      </w:r>
      <w:r w:rsidRPr="007B63D8">
        <w:rPr>
          <w:i/>
          <w:sz w:val="24"/>
          <w:szCs w:val="24"/>
        </w:rPr>
        <w:t xml:space="preserve"> </w:t>
      </w:r>
    </w:p>
    <w:tbl>
      <w:tblPr>
        <w:tblStyle w:val="TableGrid"/>
        <w:tblpPr w:leftFromText="180" w:rightFromText="180" w:vertAnchor="text" w:horzAnchor="margin" w:tblpXSpec="center" w:tblpY="136"/>
        <w:tblW w:w="0" w:type="auto"/>
        <w:tblLook w:val="04A0" w:firstRow="1" w:lastRow="0" w:firstColumn="1" w:lastColumn="0" w:noHBand="0" w:noVBand="1"/>
      </w:tblPr>
      <w:tblGrid>
        <w:gridCol w:w="5352"/>
        <w:gridCol w:w="5466"/>
      </w:tblGrid>
      <w:tr w:rsidR="000E6A37" w:rsidRPr="00FA36CB" w:rsidTr="007B63D8">
        <w:trPr>
          <w:trHeight w:val="70"/>
        </w:trPr>
        <w:tc>
          <w:tcPr>
            <w:tcW w:w="5352" w:type="dxa"/>
            <w:shd w:val="clear" w:color="auto" w:fill="C4BC96" w:themeFill="background2" w:themeFillShade="BF"/>
          </w:tcPr>
          <w:p w:rsidR="000E6A37" w:rsidRPr="00FA36CB" w:rsidRDefault="000E6A37" w:rsidP="00784851">
            <w:pPr>
              <w:jc w:val="center"/>
              <w:rPr>
                <w:rFonts w:ascii="Garamond" w:hAnsi="Garamond"/>
                <w:sz w:val="20"/>
                <w:szCs w:val="20"/>
              </w:rPr>
            </w:pPr>
            <w:r w:rsidRPr="00FA36CB">
              <w:rPr>
                <w:rFonts w:ascii="Garamond" w:hAnsi="Garamond"/>
                <w:sz w:val="20"/>
                <w:szCs w:val="20"/>
              </w:rPr>
              <w:t>Quarter One</w:t>
            </w:r>
          </w:p>
        </w:tc>
        <w:tc>
          <w:tcPr>
            <w:tcW w:w="5466" w:type="dxa"/>
            <w:tcBorders>
              <w:bottom w:val="single" w:sz="4" w:space="0" w:color="auto"/>
            </w:tcBorders>
            <w:shd w:val="clear" w:color="auto" w:fill="C4BC96" w:themeFill="background2" w:themeFillShade="BF"/>
          </w:tcPr>
          <w:p w:rsidR="000E6A37" w:rsidRPr="00FA36CB" w:rsidRDefault="000E6A37" w:rsidP="00784851">
            <w:pPr>
              <w:jc w:val="center"/>
              <w:rPr>
                <w:rFonts w:ascii="Garamond" w:hAnsi="Garamond"/>
                <w:sz w:val="20"/>
                <w:szCs w:val="20"/>
              </w:rPr>
            </w:pPr>
            <w:r w:rsidRPr="00FA36CB">
              <w:rPr>
                <w:rFonts w:ascii="Garamond" w:hAnsi="Garamond"/>
                <w:sz w:val="20"/>
                <w:szCs w:val="20"/>
              </w:rPr>
              <w:t>Quarter Two</w:t>
            </w:r>
          </w:p>
        </w:tc>
      </w:tr>
      <w:tr w:rsidR="000E6A37" w:rsidRPr="00FA36CB" w:rsidTr="007B63D8">
        <w:trPr>
          <w:trHeight w:val="806"/>
        </w:trPr>
        <w:tc>
          <w:tcPr>
            <w:tcW w:w="5352" w:type="dxa"/>
            <w:vAlign w:val="center"/>
          </w:tcPr>
          <w:p w:rsidR="000E6A37" w:rsidRDefault="000E6A37" w:rsidP="00784851">
            <w:pPr>
              <w:rPr>
                <w:rFonts w:ascii="Garamond" w:hAnsi="Garamond"/>
                <w:sz w:val="20"/>
                <w:szCs w:val="20"/>
              </w:rPr>
            </w:pPr>
            <w:r w:rsidRPr="00FA36CB">
              <w:rPr>
                <w:rFonts w:ascii="Garamond" w:hAnsi="Garamond"/>
                <w:b/>
                <w:sz w:val="20"/>
                <w:szCs w:val="20"/>
              </w:rPr>
              <w:t>Unit Topic:</w:t>
            </w:r>
            <w:r w:rsidRPr="00FA36CB">
              <w:rPr>
                <w:rFonts w:ascii="Garamond" w:hAnsi="Garamond"/>
                <w:sz w:val="20"/>
                <w:szCs w:val="20"/>
              </w:rPr>
              <w:t xml:space="preserve"> </w:t>
            </w:r>
            <w:r w:rsidR="008D6CDF">
              <w:rPr>
                <w:rFonts w:ascii="Garamond" w:hAnsi="Garamond"/>
                <w:sz w:val="20"/>
                <w:szCs w:val="20"/>
              </w:rPr>
              <w:t>Foundations of American Government</w:t>
            </w:r>
            <w:r>
              <w:rPr>
                <w:rFonts w:ascii="Garamond" w:hAnsi="Garamond"/>
                <w:sz w:val="20"/>
                <w:szCs w:val="20"/>
              </w:rPr>
              <w:t xml:space="preserve"> </w:t>
            </w:r>
          </w:p>
          <w:p w:rsidR="000E6A37" w:rsidRPr="00FA36CB" w:rsidRDefault="000E6A37" w:rsidP="00784851">
            <w:pPr>
              <w:rPr>
                <w:rFonts w:ascii="Garamond" w:hAnsi="Garamond"/>
                <w:sz w:val="20"/>
                <w:szCs w:val="20"/>
              </w:rPr>
            </w:pPr>
          </w:p>
          <w:p w:rsidR="000E6A37" w:rsidRPr="00FA36CB" w:rsidRDefault="000E6A37" w:rsidP="00784851">
            <w:pPr>
              <w:rPr>
                <w:rFonts w:ascii="Garamond" w:hAnsi="Garamond"/>
                <w:sz w:val="20"/>
                <w:szCs w:val="20"/>
              </w:rPr>
            </w:pPr>
            <w:r w:rsidRPr="00FA36CB">
              <w:rPr>
                <w:rFonts w:ascii="Garamond" w:hAnsi="Garamond"/>
                <w:b/>
                <w:sz w:val="20"/>
                <w:szCs w:val="20"/>
              </w:rPr>
              <w:t>Essential Question:</w:t>
            </w:r>
            <w:r>
              <w:rPr>
                <w:rFonts w:ascii="Garamond" w:hAnsi="Garamond"/>
                <w:b/>
                <w:sz w:val="20"/>
                <w:szCs w:val="20"/>
              </w:rPr>
              <w:t xml:space="preserve"> </w:t>
            </w:r>
            <w:r w:rsidR="008D6CDF">
              <w:rPr>
                <w:rFonts w:ascii="Garamond" w:hAnsi="Garamond"/>
                <w:sz w:val="20"/>
                <w:szCs w:val="20"/>
              </w:rPr>
              <w:t>How has the government evolved into what it is today?</w:t>
            </w:r>
          </w:p>
          <w:p w:rsidR="000E6A37" w:rsidRPr="00FA36CB" w:rsidRDefault="000E6A37" w:rsidP="00784851">
            <w:pPr>
              <w:rPr>
                <w:rFonts w:ascii="Garamond" w:hAnsi="Garamond"/>
                <w:b/>
                <w:sz w:val="20"/>
                <w:szCs w:val="20"/>
              </w:rPr>
            </w:pPr>
            <w:r w:rsidRPr="00FA36CB">
              <w:rPr>
                <w:rFonts w:ascii="Garamond" w:hAnsi="Garamond"/>
                <w:b/>
                <w:sz w:val="20"/>
                <w:szCs w:val="20"/>
              </w:rPr>
              <w:t>Targets:</w:t>
            </w:r>
          </w:p>
          <w:p w:rsidR="000E6A37" w:rsidRPr="00FA36CB" w:rsidRDefault="000E6A37" w:rsidP="00784851">
            <w:pPr>
              <w:rPr>
                <w:rFonts w:ascii="Garamond" w:hAnsi="Garamond"/>
                <w:sz w:val="20"/>
                <w:szCs w:val="20"/>
              </w:rPr>
            </w:pPr>
          </w:p>
          <w:p w:rsidR="000E6A37" w:rsidRPr="00FA36CB" w:rsidRDefault="008D6CDF" w:rsidP="000E6A37">
            <w:pPr>
              <w:pStyle w:val="ListParagraph"/>
              <w:numPr>
                <w:ilvl w:val="0"/>
                <w:numId w:val="1"/>
              </w:numPr>
              <w:rPr>
                <w:rFonts w:ascii="Garamond" w:hAnsi="Garamond"/>
                <w:sz w:val="20"/>
                <w:szCs w:val="20"/>
              </w:rPr>
            </w:pPr>
            <w:r>
              <w:rPr>
                <w:rFonts w:ascii="Garamond" w:hAnsi="Garamond"/>
                <w:sz w:val="20"/>
                <w:szCs w:val="20"/>
              </w:rPr>
              <w:t>I can explain the purpose of government and give examples of its necessity</w:t>
            </w:r>
            <w:r w:rsidR="000E6A37" w:rsidRPr="00FA36CB">
              <w:rPr>
                <w:rFonts w:ascii="Garamond" w:hAnsi="Garamond"/>
                <w:sz w:val="20"/>
                <w:szCs w:val="20"/>
              </w:rPr>
              <w:t>.</w:t>
            </w:r>
          </w:p>
          <w:p w:rsidR="000E6A37" w:rsidRPr="00FA36CB" w:rsidRDefault="000E6A37" w:rsidP="00784851">
            <w:pPr>
              <w:pStyle w:val="ListParagraph"/>
              <w:rPr>
                <w:rFonts w:ascii="Garamond" w:hAnsi="Garamond"/>
                <w:sz w:val="20"/>
                <w:szCs w:val="20"/>
              </w:rPr>
            </w:pPr>
          </w:p>
          <w:p w:rsidR="000E6A37" w:rsidRPr="00FA36CB" w:rsidRDefault="008D6CDF" w:rsidP="000E6A37">
            <w:pPr>
              <w:pStyle w:val="ListParagraph"/>
              <w:numPr>
                <w:ilvl w:val="0"/>
                <w:numId w:val="1"/>
              </w:numPr>
              <w:rPr>
                <w:rFonts w:ascii="Garamond" w:hAnsi="Garamond"/>
                <w:sz w:val="20"/>
                <w:szCs w:val="20"/>
              </w:rPr>
            </w:pPr>
            <w:r>
              <w:rPr>
                <w:rFonts w:ascii="Garamond" w:hAnsi="Garamond"/>
                <w:sz w:val="20"/>
                <w:szCs w:val="20"/>
              </w:rPr>
              <w:t>I can justify the reasoning behind the American Revolution and the ratification of the US Constitution.</w:t>
            </w:r>
          </w:p>
          <w:p w:rsidR="000E6A37" w:rsidRPr="007D0C71" w:rsidRDefault="000E6A37" w:rsidP="00784851">
            <w:pPr>
              <w:pStyle w:val="ListParagraph"/>
              <w:rPr>
                <w:rFonts w:ascii="Garamond" w:hAnsi="Garamond"/>
                <w:sz w:val="16"/>
                <w:szCs w:val="16"/>
              </w:rPr>
            </w:pPr>
          </w:p>
          <w:p w:rsidR="000E6A37" w:rsidRPr="00FA36CB" w:rsidRDefault="008D6CDF" w:rsidP="000E6A37">
            <w:pPr>
              <w:pStyle w:val="ListParagraph"/>
              <w:numPr>
                <w:ilvl w:val="0"/>
                <w:numId w:val="1"/>
              </w:numPr>
              <w:rPr>
                <w:rFonts w:ascii="Garamond" w:hAnsi="Garamond"/>
                <w:sz w:val="20"/>
                <w:szCs w:val="20"/>
              </w:rPr>
            </w:pPr>
            <w:r>
              <w:rPr>
                <w:rFonts w:ascii="Garamond" w:hAnsi="Garamond"/>
                <w:sz w:val="20"/>
                <w:szCs w:val="20"/>
              </w:rPr>
              <w:t>I can argue and understand the points of view of both Federalists and Anti-Federalists concerning the ratification of the US Constitution.</w:t>
            </w:r>
          </w:p>
          <w:p w:rsidR="000E6A37" w:rsidRPr="007D0C71" w:rsidRDefault="000E6A37" w:rsidP="00784851">
            <w:pPr>
              <w:pStyle w:val="ListParagraph"/>
              <w:rPr>
                <w:rFonts w:ascii="Garamond" w:hAnsi="Garamond"/>
                <w:sz w:val="16"/>
                <w:szCs w:val="16"/>
              </w:rPr>
            </w:pPr>
          </w:p>
          <w:p w:rsidR="000E6A37" w:rsidRPr="00FA36CB" w:rsidRDefault="000E6A37" w:rsidP="00784851">
            <w:pPr>
              <w:rPr>
                <w:rFonts w:ascii="Garamond" w:hAnsi="Garamond"/>
                <w:b/>
                <w:sz w:val="20"/>
                <w:szCs w:val="20"/>
              </w:rPr>
            </w:pPr>
            <w:r w:rsidRPr="00FA36CB">
              <w:rPr>
                <w:rFonts w:ascii="Garamond" w:hAnsi="Garamond"/>
                <w:b/>
                <w:sz w:val="20"/>
                <w:szCs w:val="20"/>
              </w:rPr>
              <w:t>Summative Assessments:</w:t>
            </w:r>
          </w:p>
          <w:p w:rsidR="000E6A37" w:rsidRPr="007D0C71" w:rsidRDefault="000E6A37" w:rsidP="00784851">
            <w:pPr>
              <w:rPr>
                <w:rFonts w:ascii="Garamond" w:hAnsi="Garamond"/>
                <w:sz w:val="16"/>
                <w:szCs w:val="16"/>
              </w:rPr>
            </w:pPr>
          </w:p>
          <w:p w:rsidR="000E6A37" w:rsidRPr="00FA36CB" w:rsidRDefault="008D6CDF" w:rsidP="000E6A37">
            <w:pPr>
              <w:pStyle w:val="ListParagraph"/>
              <w:numPr>
                <w:ilvl w:val="0"/>
                <w:numId w:val="2"/>
              </w:numPr>
              <w:rPr>
                <w:rFonts w:ascii="Garamond" w:hAnsi="Garamond"/>
                <w:sz w:val="20"/>
                <w:szCs w:val="20"/>
              </w:rPr>
            </w:pPr>
            <w:r>
              <w:rPr>
                <w:rFonts w:ascii="Garamond" w:hAnsi="Garamond"/>
                <w:sz w:val="20"/>
                <w:szCs w:val="20"/>
              </w:rPr>
              <w:t>Students will participate in a debate between Federalists and Anti-Federalists during a mock Continental Congress.</w:t>
            </w:r>
          </w:p>
          <w:p w:rsidR="000E6A37" w:rsidRPr="007D0C71" w:rsidRDefault="000E6A37" w:rsidP="00784851">
            <w:pPr>
              <w:pStyle w:val="ListParagraph"/>
              <w:rPr>
                <w:rFonts w:ascii="Garamond" w:hAnsi="Garamond"/>
                <w:sz w:val="16"/>
                <w:szCs w:val="16"/>
              </w:rPr>
            </w:pPr>
          </w:p>
          <w:p w:rsidR="000E6A37" w:rsidRDefault="000E6A37" w:rsidP="000E6A37">
            <w:pPr>
              <w:pStyle w:val="ListParagraph"/>
              <w:numPr>
                <w:ilvl w:val="0"/>
                <w:numId w:val="2"/>
              </w:numPr>
              <w:rPr>
                <w:rFonts w:ascii="Garamond" w:hAnsi="Garamond"/>
                <w:sz w:val="20"/>
                <w:szCs w:val="20"/>
              </w:rPr>
            </w:pPr>
            <w:r w:rsidRPr="00FA36CB">
              <w:rPr>
                <w:rFonts w:ascii="Garamond" w:hAnsi="Garamond"/>
                <w:sz w:val="20"/>
                <w:szCs w:val="20"/>
              </w:rPr>
              <w:t>This final summative assessment will be in the form of a test complete with multiple choice, short answer,</w:t>
            </w:r>
            <w:r>
              <w:rPr>
                <w:rFonts w:ascii="Garamond" w:hAnsi="Garamond"/>
                <w:sz w:val="20"/>
                <w:szCs w:val="20"/>
              </w:rPr>
              <w:t xml:space="preserve"> an</w:t>
            </w:r>
            <w:r w:rsidRPr="00FA36CB">
              <w:rPr>
                <w:rFonts w:ascii="Garamond" w:hAnsi="Garamond"/>
                <w:sz w:val="20"/>
                <w:szCs w:val="20"/>
              </w:rPr>
              <w:t>d an essay questions.</w:t>
            </w:r>
          </w:p>
          <w:p w:rsidR="00A17210" w:rsidRPr="00A17210" w:rsidRDefault="00A17210" w:rsidP="00A17210">
            <w:pPr>
              <w:rPr>
                <w:rFonts w:ascii="Garamond" w:hAnsi="Garamond"/>
                <w:sz w:val="20"/>
                <w:szCs w:val="20"/>
              </w:rPr>
            </w:pPr>
          </w:p>
        </w:tc>
        <w:tc>
          <w:tcPr>
            <w:tcW w:w="5466" w:type="dxa"/>
            <w:tcBorders>
              <w:bottom w:val="single" w:sz="4" w:space="0" w:color="auto"/>
            </w:tcBorders>
          </w:tcPr>
          <w:p w:rsidR="000E6A37" w:rsidRDefault="000E6A37" w:rsidP="00784851">
            <w:pPr>
              <w:rPr>
                <w:rFonts w:ascii="Garamond" w:hAnsi="Garamond"/>
                <w:sz w:val="20"/>
                <w:szCs w:val="20"/>
              </w:rPr>
            </w:pPr>
            <w:r w:rsidRPr="00FA36CB">
              <w:rPr>
                <w:rFonts w:ascii="Garamond" w:hAnsi="Garamond"/>
                <w:b/>
                <w:sz w:val="20"/>
                <w:szCs w:val="20"/>
              </w:rPr>
              <w:t>Unit Topic:</w:t>
            </w:r>
            <w:r w:rsidRPr="00FA36CB">
              <w:rPr>
                <w:rFonts w:ascii="Garamond" w:hAnsi="Garamond"/>
                <w:sz w:val="20"/>
                <w:szCs w:val="20"/>
              </w:rPr>
              <w:t xml:space="preserve"> </w:t>
            </w:r>
            <w:r w:rsidR="00AA3423">
              <w:rPr>
                <w:rFonts w:ascii="Garamond" w:hAnsi="Garamond"/>
                <w:sz w:val="20"/>
                <w:szCs w:val="20"/>
              </w:rPr>
              <w:t>Civil Rights and Civil Liberties</w:t>
            </w:r>
          </w:p>
          <w:p w:rsidR="000E6A37" w:rsidRPr="00FA36CB" w:rsidRDefault="000E6A37" w:rsidP="00784851">
            <w:pPr>
              <w:rPr>
                <w:rFonts w:ascii="Garamond" w:hAnsi="Garamond"/>
                <w:sz w:val="20"/>
                <w:szCs w:val="20"/>
              </w:rPr>
            </w:pPr>
          </w:p>
          <w:p w:rsidR="000E6A37" w:rsidRPr="00FF2865" w:rsidRDefault="000E6A37" w:rsidP="00784851">
            <w:pPr>
              <w:rPr>
                <w:rFonts w:ascii="Garamond" w:hAnsi="Garamond"/>
                <w:sz w:val="20"/>
                <w:szCs w:val="20"/>
              </w:rPr>
            </w:pPr>
            <w:r>
              <w:rPr>
                <w:rFonts w:ascii="Garamond" w:hAnsi="Garamond"/>
                <w:b/>
                <w:sz w:val="20"/>
                <w:szCs w:val="20"/>
              </w:rPr>
              <w:t xml:space="preserve">Essential Question: </w:t>
            </w:r>
            <w:r w:rsidR="00AA3423">
              <w:rPr>
                <w:rFonts w:ascii="Garamond" w:hAnsi="Garamond"/>
                <w:sz w:val="20"/>
                <w:szCs w:val="20"/>
              </w:rPr>
              <w:t>How does the Bill of Rights assist in the protection of American citizens?</w:t>
            </w:r>
          </w:p>
          <w:p w:rsidR="000E6A37" w:rsidRPr="00FA36CB" w:rsidRDefault="000E6A37" w:rsidP="00784851">
            <w:pPr>
              <w:rPr>
                <w:rFonts w:ascii="Garamond" w:hAnsi="Garamond"/>
                <w:sz w:val="20"/>
                <w:szCs w:val="20"/>
              </w:rPr>
            </w:pPr>
          </w:p>
          <w:p w:rsidR="000E6A37" w:rsidRPr="00FA36CB" w:rsidRDefault="000E6A37" w:rsidP="00784851">
            <w:pPr>
              <w:rPr>
                <w:rFonts w:ascii="Garamond" w:hAnsi="Garamond"/>
                <w:b/>
                <w:sz w:val="20"/>
                <w:szCs w:val="20"/>
              </w:rPr>
            </w:pPr>
            <w:r w:rsidRPr="00FA36CB">
              <w:rPr>
                <w:rFonts w:ascii="Garamond" w:hAnsi="Garamond"/>
                <w:b/>
                <w:sz w:val="20"/>
                <w:szCs w:val="20"/>
              </w:rPr>
              <w:t>Targets:</w:t>
            </w:r>
          </w:p>
          <w:p w:rsidR="000E6A37" w:rsidRDefault="007E1612" w:rsidP="000E6A37">
            <w:pPr>
              <w:pStyle w:val="ListParagraph"/>
              <w:numPr>
                <w:ilvl w:val="0"/>
                <w:numId w:val="5"/>
              </w:numPr>
              <w:rPr>
                <w:rFonts w:ascii="Garamond" w:hAnsi="Garamond"/>
                <w:sz w:val="20"/>
                <w:szCs w:val="20"/>
              </w:rPr>
            </w:pPr>
            <w:r>
              <w:rPr>
                <w:rFonts w:ascii="Garamond" w:hAnsi="Garamond"/>
                <w:sz w:val="20"/>
                <w:szCs w:val="20"/>
              </w:rPr>
              <w:t>I can identify the rights and freedoms guaranteed by the Bill of Rights.</w:t>
            </w:r>
          </w:p>
          <w:p w:rsidR="000E6A37" w:rsidRPr="00FA36CB" w:rsidRDefault="000E6A37" w:rsidP="00784851">
            <w:pPr>
              <w:pStyle w:val="ListParagraph"/>
              <w:rPr>
                <w:rFonts w:ascii="Garamond" w:hAnsi="Garamond"/>
                <w:sz w:val="20"/>
                <w:szCs w:val="20"/>
              </w:rPr>
            </w:pPr>
          </w:p>
          <w:p w:rsidR="000E6A37" w:rsidRDefault="007E1612" w:rsidP="000E6A37">
            <w:pPr>
              <w:pStyle w:val="ListParagraph"/>
              <w:numPr>
                <w:ilvl w:val="0"/>
                <w:numId w:val="5"/>
              </w:numPr>
              <w:rPr>
                <w:rFonts w:ascii="Garamond" w:hAnsi="Garamond"/>
                <w:sz w:val="20"/>
                <w:szCs w:val="20"/>
              </w:rPr>
            </w:pPr>
            <w:r>
              <w:rPr>
                <w:rFonts w:ascii="Garamond" w:hAnsi="Garamond"/>
                <w:sz w:val="20"/>
                <w:szCs w:val="20"/>
              </w:rPr>
              <w:t xml:space="preserve">I can explain in detail the rights of the first amendments and assess/analyze </w:t>
            </w:r>
            <w:r w:rsidR="009E2762">
              <w:rPr>
                <w:rFonts w:ascii="Garamond" w:hAnsi="Garamond"/>
                <w:sz w:val="20"/>
                <w:szCs w:val="20"/>
              </w:rPr>
              <w:t>Supreme Court</w:t>
            </w:r>
            <w:r>
              <w:rPr>
                <w:rFonts w:ascii="Garamond" w:hAnsi="Garamond"/>
                <w:sz w:val="20"/>
                <w:szCs w:val="20"/>
              </w:rPr>
              <w:t xml:space="preserve"> decisions regarding this amendment.</w:t>
            </w:r>
          </w:p>
          <w:p w:rsidR="000E6A37" w:rsidRPr="007D0C71" w:rsidRDefault="000E6A37" w:rsidP="00784851">
            <w:pPr>
              <w:rPr>
                <w:rFonts w:ascii="Garamond" w:hAnsi="Garamond"/>
                <w:sz w:val="16"/>
                <w:szCs w:val="16"/>
              </w:rPr>
            </w:pPr>
          </w:p>
          <w:p w:rsidR="000E6A37" w:rsidRDefault="007E1612" w:rsidP="000E6A37">
            <w:pPr>
              <w:pStyle w:val="ListParagraph"/>
              <w:numPr>
                <w:ilvl w:val="0"/>
                <w:numId w:val="5"/>
              </w:numPr>
              <w:rPr>
                <w:rFonts w:ascii="Garamond" w:hAnsi="Garamond"/>
                <w:sz w:val="20"/>
                <w:szCs w:val="20"/>
              </w:rPr>
            </w:pPr>
            <w:r>
              <w:rPr>
                <w:rFonts w:ascii="Garamond" w:hAnsi="Garamond"/>
                <w:sz w:val="20"/>
                <w:szCs w:val="20"/>
              </w:rPr>
              <w:t>I can explain the importance and purpose of due process.</w:t>
            </w:r>
          </w:p>
          <w:p w:rsidR="007E1612" w:rsidRPr="007D0C71" w:rsidRDefault="007E1612" w:rsidP="007E1612">
            <w:pPr>
              <w:pStyle w:val="ListParagraph"/>
              <w:rPr>
                <w:rFonts w:ascii="Garamond" w:hAnsi="Garamond"/>
                <w:sz w:val="16"/>
                <w:szCs w:val="16"/>
              </w:rPr>
            </w:pPr>
          </w:p>
          <w:p w:rsidR="007E1612" w:rsidRPr="00FA36CB" w:rsidRDefault="007E1612" w:rsidP="000E6A37">
            <w:pPr>
              <w:pStyle w:val="ListParagraph"/>
              <w:numPr>
                <w:ilvl w:val="0"/>
                <w:numId w:val="5"/>
              </w:numPr>
              <w:rPr>
                <w:rFonts w:ascii="Garamond" w:hAnsi="Garamond"/>
                <w:sz w:val="20"/>
                <w:szCs w:val="20"/>
              </w:rPr>
            </w:pPr>
            <w:r>
              <w:rPr>
                <w:rFonts w:ascii="Garamond" w:hAnsi="Garamond"/>
                <w:sz w:val="20"/>
                <w:szCs w:val="20"/>
              </w:rPr>
              <w:t>I can explain the importance of the 13</w:t>
            </w:r>
            <w:r w:rsidRPr="007E1612">
              <w:rPr>
                <w:rFonts w:ascii="Garamond" w:hAnsi="Garamond"/>
                <w:sz w:val="20"/>
                <w:szCs w:val="20"/>
                <w:vertAlign w:val="superscript"/>
              </w:rPr>
              <w:t>th</w:t>
            </w:r>
            <w:r>
              <w:rPr>
                <w:rFonts w:ascii="Garamond" w:hAnsi="Garamond"/>
                <w:sz w:val="20"/>
                <w:szCs w:val="20"/>
              </w:rPr>
              <w:t>, 14</w:t>
            </w:r>
            <w:r w:rsidRPr="007E1612">
              <w:rPr>
                <w:rFonts w:ascii="Garamond" w:hAnsi="Garamond"/>
                <w:sz w:val="20"/>
                <w:szCs w:val="20"/>
                <w:vertAlign w:val="superscript"/>
              </w:rPr>
              <w:t>th</w:t>
            </w:r>
            <w:r>
              <w:rPr>
                <w:rFonts w:ascii="Garamond" w:hAnsi="Garamond"/>
                <w:sz w:val="20"/>
                <w:szCs w:val="20"/>
              </w:rPr>
              <w:t>, and 15</w:t>
            </w:r>
            <w:r w:rsidRPr="007E1612">
              <w:rPr>
                <w:rFonts w:ascii="Garamond" w:hAnsi="Garamond"/>
                <w:sz w:val="20"/>
                <w:szCs w:val="20"/>
                <w:vertAlign w:val="superscript"/>
              </w:rPr>
              <w:t>th</w:t>
            </w:r>
            <w:r>
              <w:rPr>
                <w:rFonts w:ascii="Garamond" w:hAnsi="Garamond"/>
                <w:sz w:val="20"/>
                <w:szCs w:val="20"/>
              </w:rPr>
              <w:t xml:space="preserve"> amendments.</w:t>
            </w:r>
          </w:p>
          <w:p w:rsidR="000E6A37" w:rsidRPr="007D0C71" w:rsidRDefault="000E6A37" w:rsidP="00784851">
            <w:pPr>
              <w:pStyle w:val="ListParagraph"/>
              <w:rPr>
                <w:rFonts w:ascii="Garamond" w:hAnsi="Garamond"/>
                <w:sz w:val="16"/>
                <w:szCs w:val="16"/>
              </w:rPr>
            </w:pPr>
          </w:p>
          <w:p w:rsidR="000E6A37" w:rsidRPr="00FA36CB" w:rsidRDefault="000E6A37" w:rsidP="00784851">
            <w:pPr>
              <w:rPr>
                <w:rFonts w:ascii="Garamond" w:hAnsi="Garamond"/>
                <w:b/>
                <w:sz w:val="20"/>
                <w:szCs w:val="20"/>
              </w:rPr>
            </w:pPr>
            <w:r w:rsidRPr="00FA36CB">
              <w:rPr>
                <w:rFonts w:ascii="Garamond" w:hAnsi="Garamond"/>
                <w:b/>
                <w:sz w:val="20"/>
                <w:szCs w:val="20"/>
              </w:rPr>
              <w:t>Summative Assessments:</w:t>
            </w:r>
          </w:p>
          <w:p w:rsidR="000E6A37" w:rsidRPr="007D0C71" w:rsidRDefault="000E6A37" w:rsidP="00784851">
            <w:pPr>
              <w:rPr>
                <w:rFonts w:ascii="Garamond" w:hAnsi="Garamond"/>
                <w:sz w:val="16"/>
                <w:szCs w:val="16"/>
              </w:rPr>
            </w:pPr>
          </w:p>
          <w:p w:rsidR="000E6A37" w:rsidRDefault="007E1612" w:rsidP="000E6A37">
            <w:pPr>
              <w:pStyle w:val="ListParagraph"/>
              <w:numPr>
                <w:ilvl w:val="0"/>
                <w:numId w:val="6"/>
              </w:numPr>
              <w:rPr>
                <w:rFonts w:ascii="Garamond" w:hAnsi="Garamond"/>
                <w:sz w:val="20"/>
                <w:szCs w:val="20"/>
              </w:rPr>
            </w:pPr>
            <w:r>
              <w:rPr>
                <w:rFonts w:ascii="Garamond" w:hAnsi="Garamond"/>
                <w:sz w:val="20"/>
                <w:szCs w:val="20"/>
              </w:rPr>
              <w:t xml:space="preserve">Students will research </w:t>
            </w:r>
            <w:r w:rsidR="009E2762">
              <w:rPr>
                <w:rFonts w:ascii="Garamond" w:hAnsi="Garamond"/>
                <w:sz w:val="20"/>
                <w:szCs w:val="20"/>
              </w:rPr>
              <w:t>Supreme Court</w:t>
            </w:r>
            <w:r w:rsidR="00024FD5">
              <w:rPr>
                <w:rFonts w:ascii="Garamond" w:hAnsi="Garamond"/>
                <w:sz w:val="20"/>
                <w:szCs w:val="20"/>
              </w:rPr>
              <w:t xml:space="preserve"> cases concerning freedom of speech.</w:t>
            </w:r>
          </w:p>
          <w:p w:rsidR="000E6A37" w:rsidRPr="007D0C71" w:rsidRDefault="000E6A37" w:rsidP="00784851">
            <w:pPr>
              <w:pStyle w:val="ListParagraph"/>
              <w:rPr>
                <w:rFonts w:ascii="Garamond" w:hAnsi="Garamond"/>
                <w:sz w:val="16"/>
                <w:szCs w:val="16"/>
              </w:rPr>
            </w:pPr>
          </w:p>
          <w:p w:rsidR="000E6A37" w:rsidRPr="00FA36CB" w:rsidRDefault="000E6A37" w:rsidP="000E6A37">
            <w:pPr>
              <w:pStyle w:val="ListParagraph"/>
              <w:numPr>
                <w:ilvl w:val="0"/>
                <w:numId w:val="6"/>
              </w:numPr>
              <w:rPr>
                <w:rFonts w:ascii="Garamond" w:hAnsi="Garamond"/>
                <w:sz w:val="20"/>
                <w:szCs w:val="20"/>
              </w:rPr>
            </w:pPr>
            <w:r w:rsidRPr="00FA36CB">
              <w:rPr>
                <w:rFonts w:ascii="Garamond" w:hAnsi="Garamond"/>
                <w:sz w:val="20"/>
                <w:szCs w:val="20"/>
              </w:rPr>
              <w:t>This final summative assessment will be in the form of a test complete with multiple choice, short answer,</w:t>
            </w:r>
            <w:r>
              <w:rPr>
                <w:rFonts w:ascii="Garamond" w:hAnsi="Garamond"/>
                <w:sz w:val="20"/>
                <w:szCs w:val="20"/>
              </w:rPr>
              <w:t xml:space="preserve"> an</w:t>
            </w:r>
            <w:r w:rsidRPr="00FA36CB">
              <w:rPr>
                <w:rFonts w:ascii="Garamond" w:hAnsi="Garamond"/>
                <w:sz w:val="20"/>
                <w:szCs w:val="20"/>
              </w:rPr>
              <w:t>d an essay questions.</w:t>
            </w:r>
          </w:p>
        </w:tc>
      </w:tr>
      <w:tr w:rsidR="000E6A37" w:rsidRPr="00FA36CB" w:rsidTr="007B63D8">
        <w:trPr>
          <w:trHeight w:val="825"/>
        </w:trPr>
        <w:tc>
          <w:tcPr>
            <w:tcW w:w="5352" w:type="dxa"/>
            <w:vAlign w:val="center"/>
          </w:tcPr>
          <w:p w:rsidR="000E6A37" w:rsidRDefault="000E6A37" w:rsidP="00784851">
            <w:pPr>
              <w:rPr>
                <w:rFonts w:ascii="Garamond" w:hAnsi="Garamond"/>
                <w:sz w:val="20"/>
                <w:szCs w:val="20"/>
              </w:rPr>
            </w:pPr>
            <w:r w:rsidRPr="00FA36CB">
              <w:rPr>
                <w:rFonts w:ascii="Garamond" w:hAnsi="Garamond"/>
                <w:b/>
                <w:sz w:val="20"/>
                <w:szCs w:val="20"/>
              </w:rPr>
              <w:t>Unit Topic:</w:t>
            </w:r>
            <w:r w:rsidRPr="00FA36CB">
              <w:rPr>
                <w:rFonts w:ascii="Garamond" w:hAnsi="Garamond"/>
                <w:sz w:val="20"/>
                <w:szCs w:val="20"/>
              </w:rPr>
              <w:t xml:space="preserve"> </w:t>
            </w:r>
            <w:r w:rsidR="008D6CDF">
              <w:rPr>
                <w:rFonts w:ascii="Garamond" w:hAnsi="Garamond"/>
                <w:sz w:val="20"/>
                <w:szCs w:val="20"/>
              </w:rPr>
              <w:t>The Branches of American Government</w:t>
            </w:r>
          </w:p>
          <w:p w:rsidR="000E6A37" w:rsidRPr="007D0C71" w:rsidRDefault="000E6A37" w:rsidP="00784851">
            <w:pPr>
              <w:rPr>
                <w:rFonts w:ascii="Garamond" w:hAnsi="Garamond"/>
                <w:sz w:val="16"/>
                <w:szCs w:val="16"/>
              </w:rPr>
            </w:pPr>
          </w:p>
          <w:p w:rsidR="000E6A37" w:rsidRPr="003038CE" w:rsidRDefault="000E6A37" w:rsidP="00784851">
            <w:pPr>
              <w:rPr>
                <w:rFonts w:ascii="Garamond" w:hAnsi="Garamond"/>
                <w:sz w:val="20"/>
                <w:szCs w:val="20"/>
              </w:rPr>
            </w:pPr>
            <w:r>
              <w:rPr>
                <w:rFonts w:ascii="Garamond" w:hAnsi="Garamond"/>
                <w:b/>
                <w:sz w:val="20"/>
                <w:szCs w:val="20"/>
              </w:rPr>
              <w:t xml:space="preserve">Essential Question: </w:t>
            </w:r>
            <w:r w:rsidR="008D6CDF">
              <w:rPr>
                <w:rFonts w:ascii="Garamond" w:hAnsi="Garamond"/>
                <w:sz w:val="20"/>
                <w:szCs w:val="20"/>
              </w:rPr>
              <w:t>How does the system of checks and balances affect our government?</w:t>
            </w:r>
          </w:p>
          <w:p w:rsidR="000E6A37" w:rsidRPr="007B63D8" w:rsidRDefault="000E6A37" w:rsidP="00784851">
            <w:pPr>
              <w:rPr>
                <w:rFonts w:ascii="Garamond" w:hAnsi="Garamond"/>
                <w:sz w:val="16"/>
                <w:szCs w:val="16"/>
              </w:rPr>
            </w:pPr>
          </w:p>
          <w:p w:rsidR="000E6A37" w:rsidRPr="00FA36CB" w:rsidRDefault="000E6A37" w:rsidP="00784851">
            <w:pPr>
              <w:rPr>
                <w:rFonts w:ascii="Garamond" w:hAnsi="Garamond"/>
                <w:b/>
                <w:sz w:val="20"/>
                <w:szCs w:val="20"/>
              </w:rPr>
            </w:pPr>
            <w:r w:rsidRPr="00FA36CB">
              <w:rPr>
                <w:rFonts w:ascii="Garamond" w:hAnsi="Garamond"/>
                <w:b/>
                <w:sz w:val="20"/>
                <w:szCs w:val="20"/>
              </w:rPr>
              <w:t>Targets:</w:t>
            </w:r>
          </w:p>
          <w:p w:rsidR="000E6A37" w:rsidRPr="00FA36CB" w:rsidRDefault="000E6A37" w:rsidP="00784851">
            <w:pPr>
              <w:rPr>
                <w:rFonts w:ascii="Garamond" w:hAnsi="Garamond"/>
                <w:sz w:val="20"/>
                <w:szCs w:val="20"/>
              </w:rPr>
            </w:pPr>
          </w:p>
          <w:p w:rsidR="000E6A37" w:rsidRPr="00AA3423" w:rsidRDefault="000E6A37" w:rsidP="000E6A37">
            <w:pPr>
              <w:pStyle w:val="ListParagraph"/>
              <w:numPr>
                <w:ilvl w:val="0"/>
                <w:numId w:val="3"/>
              </w:numPr>
              <w:rPr>
                <w:rFonts w:ascii="Garamond" w:hAnsi="Garamond"/>
                <w:sz w:val="19"/>
                <w:szCs w:val="19"/>
              </w:rPr>
            </w:pPr>
            <w:r w:rsidRPr="00AA3423">
              <w:rPr>
                <w:rFonts w:ascii="Garamond" w:hAnsi="Garamond"/>
                <w:sz w:val="19"/>
                <w:szCs w:val="19"/>
              </w:rPr>
              <w:t xml:space="preserve">I can </w:t>
            </w:r>
            <w:r w:rsidR="008D6CDF" w:rsidRPr="00AA3423">
              <w:rPr>
                <w:rFonts w:ascii="Garamond" w:hAnsi="Garamond"/>
                <w:sz w:val="19"/>
                <w:szCs w:val="19"/>
              </w:rPr>
              <w:t>explain the purpose and function of the legislative branch of American government.</w:t>
            </w:r>
          </w:p>
          <w:p w:rsidR="000E6A37" w:rsidRPr="00FA36CB" w:rsidRDefault="000E6A37" w:rsidP="00784851">
            <w:pPr>
              <w:pStyle w:val="ListParagraph"/>
              <w:rPr>
                <w:rFonts w:ascii="Garamond" w:hAnsi="Garamond"/>
                <w:sz w:val="20"/>
                <w:szCs w:val="20"/>
              </w:rPr>
            </w:pPr>
          </w:p>
          <w:p w:rsidR="008D6CDF" w:rsidRPr="00AA3423" w:rsidRDefault="008D6CDF" w:rsidP="008D6CDF">
            <w:pPr>
              <w:pStyle w:val="ListParagraph"/>
              <w:numPr>
                <w:ilvl w:val="0"/>
                <w:numId w:val="3"/>
              </w:numPr>
              <w:rPr>
                <w:rFonts w:ascii="Garamond" w:hAnsi="Garamond"/>
                <w:sz w:val="19"/>
                <w:szCs w:val="19"/>
              </w:rPr>
            </w:pPr>
            <w:r w:rsidRPr="00AA3423">
              <w:rPr>
                <w:rFonts w:ascii="Garamond" w:hAnsi="Garamond"/>
                <w:sz w:val="19"/>
                <w:szCs w:val="19"/>
              </w:rPr>
              <w:t>I can explain the purpose and function of the executive branch of American government.</w:t>
            </w:r>
          </w:p>
          <w:p w:rsidR="000E6A37" w:rsidRPr="003038CE" w:rsidRDefault="000E6A37" w:rsidP="00784851">
            <w:pPr>
              <w:pStyle w:val="ListParagraph"/>
              <w:rPr>
                <w:rFonts w:ascii="Garamond" w:hAnsi="Garamond"/>
                <w:sz w:val="20"/>
                <w:szCs w:val="20"/>
              </w:rPr>
            </w:pPr>
          </w:p>
          <w:p w:rsidR="008D6CDF" w:rsidRPr="00AA3423" w:rsidRDefault="008D6CDF" w:rsidP="008D6CDF">
            <w:pPr>
              <w:pStyle w:val="ListParagraph"/>
              <w:numPr>
                <w:ilvl w:val="0"/>
                <w:numId w:val="3"/>
              </w:numPr>
              <w:rPr>
                <w:rFonts w:ascii="Garamond" w:hAnsi="Garamond"/>
                <w:sz w:val="19"/>
                <w:szCs w:val="19"/>
              </w:rPr>
            </w:pPr>
            <w:r w:rsidRPr="00AA3423">
              <w:rPr>
                <w:rFonts w:ascii="Garamond" w:hAnsi="Garamond"/>
                <w:sz w:val="19"/>
                <w:szCs w:val="19"/>
              </w:rPr>
              <w:t>I can explain the purpose and function of the judicial branch of American government.</w:t>
            </w:r>
          </w:p>
          <w:p w:rsidR="008D6CDF" w:rsidRPr="008D6CDF" w:rsidRDefault="008D6CDF" w:rsidP="008D6CDF">
            <w:pPr>
              <w:pStyle w:val="ListParagraph"/>
              <w:rPr>
                <w:rFonts w:ascii="Garamond" w:hAnsi="Garamond"/>
                <w:sz w:val="20"/>
                <w:szCs w:val="20"/>
              </w:rPr>
            </w:pPr>
          </w:p>
          <w:p w:rsidR="008D6CDF" w:rsidRPr="00AA3423" w:rsidRDefault="00AA3423" w:rsidP="008D6CDF">
            <w:pPr>
              <w:pStyle w:val="ListParagraph"/>
              <w:numPr>
                <w:ilvl w:val="0"/>
                <w:numId w:val="3"/>
              </w:numPr>
              <w:rPr>
                <w:rFonts w:ascii="Garamond" w:hAnsi="Garamond"/>
                <w:sz w:val="19"/>
                <w:szCs w:val="19"/>
              </w:rPr>
            </w:pPr>
            <w:r w:rsidRPr="00AA3423">
              <w:rPr>
                <w:rFonts w:ascii="Garamond" w:hAnsi="Garamond"/>
                <w:sz w:val="19"/>
                <w:szCs w:val="19"/>
              </w:rPr>
              <w:t>I can explain the relationship between the three branches of government and assess the effectiveness of the system of checks and balances.</w:t>
            </w:r>
          </w:p>
          <w:p w:rsidR="000E6A37" w:rsidRPr="007B63D8" w:rsidRDefault="000E6A37" w:rsidP="00784851">
            <w:pPr>
              <w:pStyle w:val="ListParagraph"/>
              <w:rPr>
                <w:rFonts w:ascii="Garamond" w:hAnsi="Garamond"/>
                <w:sz w:val="16"/>
                <w:szCs w:val="16"/>
              </w:rPr>
            </w:pPr>
          </w:p>
          <w:p w:rsidR="000E6A37" w:rsidRPr="00FA36CB" w:rsidRDefault="000E6A37" w:rsidP="00784851">
            <w:pPr>
              <w:rPr>
                <w:rFonts w:ascii="Garamond" w:hAnsi="Garamond"/>
                <w:b/>
                <w:sz w:val="20"/>
                <w:szCs w:val="20"/>
              </w:rPr>
            </w:pPr>
            <w:r w:rsidRPr="00FA36CB">
              <w:rPr>
                <w:rFonts w:ascii="Garamond" w:hAnsi="Garamond"/>
                <w:b/>
                <w:sz w:val="20"/>
                <w:szCs w:val="20"/>
              </w:rPr>
              <w:t>Summative Assessments:</w:t>
            </w:r>
          </w:p>
          <w:p w:rsidR="000E6A37" w:rsidRPr="007B63D8" w:rsidRDefault="000E6A37" w:rsidP="00784851">
            <w:pPr>
              <w:rPr>
                <w:rFonts w:ascii="Garamond" w:hAnsi="Garamond"/>
                <w:sz w:val="16"/>
                <w:szCs w:val="16"/>
              </w:rPr>
            </w:pPr>
          </w:p>
          <w:p w:rsidR="000E6A37" w:rsidRPr="00AA3423" w:rsidRDefault="000E6A37" w:rsidP="000E6A37">
            <w:pPr>
              <w:pStyle w:val="ListParagraph"/>
              <w:numPr>
                <w:ilvl w:val="0"/>
                <w:numId w:val="4"/>
              </w:numPr>
              <w:rPr>
                <w:rFonts w:ascii="Garamond" w:hAnsi="Garamond"/>
                <w:sz w:val="19"/>
                <w:szCs w:val="19"/>
              </w:rPr>
            </w:pPr>
            <w:r w:rsidRPr="00AA3423">
              <w:rPr>
                <w:rFonts w:ascii="Garamond" w:hAnsi="Garamond"/>
                <w:sz w:val="19"/>
                <w:szCs w:val="19"/>
              </w:rPr>
              <w:t xml:space="preserve">Students will </w:t>
            </w:r>
            <w:r w:rsidR="00AA3423" w:rsidRPr="00AA3423">
              <w:rPr>
                <w:rFonts w:ascii="Garamond" w:hAnsi="Garamond"/>
                <w:sz w:val="19"/>
                <w:szCs w:val="19"/>
              </w:rPr>
              <w:t>complete an essay explaining the purpose and function of each branch of government.</w:t>
            </w:r>
            <w:r w:rsidRPr="00AA3423">
              <w:rPr>
                <w:rFonts w:ascii="Garamond" w:hAnsi="Garamond"/>
                <w:sz w:val="19"/>
                <w:szCs w:val="19"/>
              </w:rPr>
              <w:t xml:space="preserve">  </w:t>
            </w:r>
          </w:p>
          <w:p w:rsidR="000E6A37" w:rsidRPr="00AA3423" w:rsidRDefault="000E6A37" w:rsidP="00784851">
            <w:pPr>
              <w:pStyle w:val="ListParagraph"/>
              <w:rPr>
                <w:rFonts w:ascii="Garamond" w:hAnsi="Garamond"/>
                <w:sz w:val="19"/>
                <w:szCs w:val="19"/>
              </w:rPr>
            </w:pPr>
          </w:p>
          <w:p w:rsidR="000E6A37" w:rsidRPr="00A17210" w:rsidRDefault="000E6A37" w:rsidP="000E6A37">
            <w:pPr>
              <w:pStyle w:val="ListParagraph"/>
              <w:numPr>
                <w:ilvl w:val="0"/>
                <w:numId w:val="4"/>
              </w:numPr>
              <w:rPr>
                <w:rFonts w:ascii="Garamond" w:hAnsi="Garamond"/>
                <w:sz w:val="20"/>
                <w:szCs w:val="20"/>
              </w:rPr>
            </w:pPr>
            <w:r w:rsidRPr="00AA3423">
              <w:rPr>
                <w:rFonts w:ascii="Garamond" w:hAnsi="Garamond"/>
                <w:sz w:val="19"/>
                <w:szCs w:val="19"/>
              </w:rPr>
              <w:t>This final summative assessment will be in the form of a test complete with multiple choice, short answer, and an essay questions.</w:t>
            </w:r>
          </w:p>
          <w:p w:rsidR="00A17210" w:rsidRPr="00A17210" w:rsidRDefault="00A17210" w:rsidP="00A17210">
            <w:pPr>
              <w:rPr>
                <w:rFonts w:ascii="Garamond" w:hAnsi="Garamond"/>
                <w:sz w:val="20"/>
                <w:szCs w:val="20"/>
              </w:rPr>
            </w:pPr>
          </w:p>
        </w:tc>
        <w:tc>
          <w:tcPr>
            <w:tcW w:w="5466" w:type="dxa"/>
            <w:tcBorders>
              <w:top w:val="single" w:sz="4" w:space="0" w:color="auto"/>
            </w:tcBorders>
          </w:tcPr>
          <w:p w:rsidR="000E6A37" w:rsidRPr="00FA36CB" w:rsidRDefault="000E6A37" w:rsidP="00784851">
            <w:pPr>
              <w:rPr>
                <w:rFonts w:ascii="Garamond" w:hAnsi="Garamond"/>
                <w:sz w:val="20"/>
                <w:szCs w:val="20"/>
              </w:rPr>
            </w:pPr>
            <w:r w:rsidRPr="00FA36CB">
              <w:rPr>
                <w:rFonts w:ascii="Garamond" w:hAnsi="Garamond"/>
                <w:b/>
                <w:sz w:val="20"/>
                <w:szCs w:val="20"/>
              </w:rPr>
              <w:t>Unit Topic:</w:t>
            </w:r>
            <w:r w:rsidRPr="00FA36CB">
              <w:rPr>
                <w:rFonts w:ascii="Garamond" w:hAnsi="Garamond"/>
                <w:sz w:val="20"/>
                <w:szCs w:val="20"/>
              </w:rPr>
              <w:t xml:space="preserve"> </w:t>
            </w:r>
            <w:r w:rsidR="00AC5BE5">
              <w:rPr>
                <w:rFonts w:ascii="Garamond" w:hAnsi="Garamond"/>
                <w:sz w:val="20"/>
                <w:szCs w:val="20"/>
              </w:rPr>
              <w:t>State and Local Government</w:t>
            </w:r>
          </w:p>
          <w:p w:rsidR="000E6A37" w:rsidRPr="007D0C71" w:rsidRDefault="000E6A37" w:rsidP="00784851">
            <w:pPr>
              <w:rPr>
                <w:rFonts w:ascii="Garamond" w:hAnsi="Garamond"/>
                <w:sz w:val="16"/>
                <w:szCs w:val="16"/>
              </w:rPr>
            </w:pPr>
          </w:p>
          <w:p w:rsidR="000E6A37" w:rsidRPr="003038CE" w:rsidRDefault="000E6A37" w:rsidP="00784851">
            <w:pPr>
              <w:rPr>
                <w:rFonts w:ascii="Garamond" w:hAnsi="Garamond"/>
                <w:sz w:val="20"/>
                <w:szCs w:val="20"/>
              </w:rPr>
            </w:pPr>
            <w:r>
              <w:rPr>
                <w:rFonts w:ascii="Garamond" w:hAnsi="Garamond"/>
                <w:b/>
                <w:sz w:val="20"/>
                <w:szCs w:val="20"/>
              </w:rPr>
              <w:t>Essential Question:</w:t>
            </w:r>
            <w:r>
              <w:rPr>
                <w:rFonts w:ascii="Garamond" w:hAnsi="Garamond"/>
                <w:sz w:val="20"/>
                <w:szCs w:val="20"/>
              </w:rPr>
              <w:t xml:space="preserve"> </w:t>
            </w:r>
            <w:r w:rsidR="00AC5BE5">
              <w:rPr>
                <w:rFonts w:ascii="Garamond" w:hAnsi="Garamond"/>
                <w:sz w:val="20"/>
                <w:szCs w:val="20"/>
              </w:rPr>
              <w:t>What are the purposes of State and Local Governments?</w:t>
            </w:r>
          </w:p>
          <w:p w:rsidR="000E6A37" w:rsidRPr="007D0C71" w:rsidRDefault="000E6A37" w:rsidP="00784851">
            <w:pPr>
              <w:rPr>
                <w:rFonts w:ascii="Garamond" w:hAnsi="Garamond"/>
                <w:sz w:val="16"/>
                <w:szCs w:val="16"/>
              </w:rPr>
            </w:pPr>
          </w:p>
          <w:p w:rsidR="000E6A37" w:rsidRPr="00FA36CB" w:rsidRDefault="000E6A37" w:rsidP="00784851">
            <w:pPr>
              <w:rPr>
                <w:rFonts w:ascii="Garamond" w:hAnsi="Garamond"/>
                <w:b/>
                <w:sz w:val="20"/>
                <w:szCs w:val="20"/>
              </w:rPr>
            </w:pPr>
            <w:r w:rsidRPr="00FA36CB">
              <w:rPr>
                <w:rFonts w:ascii="Garamond" w:hAnsi="Garamond"/>
                <w:b/>
                <w:sz w:val="20"/>
                <w:szCs w:val="20"/>
              </w:rPr>
              <w:t>Targets:</w:t>
            </w:r>
            <w:r>
              <w:rPr>
                <w:rFonts w:ascii="Garamond" w:hAnsi="Garamond"/>
                <w:b/>
                <w:sz w:val="20"/>
                <w:szCs w:val="20"/>
              </w:rPr>
              <w:t xml:space="preserve"> </w:t>
            </w:r>
          </w:p>
          <w:p w:rsidR="000E6A37" w:rsidRPr="00FA36CB" w:rsidRDefault="000E6A37" w:rsidP="00784851">
            <w:pPr>
              <w:rPr>
                <w:rFonts w:ascii="Garamond" w:hAnsi="Garamond"/>
                <w:sz w:val="20"/>
                <w:szCs w:val="20"/>
              </w:rPr>
            </w:pPr>
          </w:p>
          <w:p w:rsidR="000E6A37" w:rsidRDefault="00AC5BE5" w:rsidP="000E6A37">
            <w:pPr>
              <w:pStyle w:val="ListParagraph"/>
              <w:numPr>
                <w:ilvl w:val="0"/>
                <w:numId w:val="7"/>
              </w:numPr>
              <w:rPr>
                <w:rFonts w:ascii="Garamond" w:hAnsi="Garamond"/>
                <w:sz w:val="20"/>
                <w:szCs w:val="20"/>
              </w:rPr>
            </w:pPr>
            <w:r>
              <w:rPr>
                <w:rFonts w:ascii="Garamond" w:hAnsi="Garamond"/>
                <w:sz w:val="20"/>
                <w:szCs w:val="20"/>
              </w:rPr>
              <w:t>I can compare and contrast state/local government systems to the federal government.</w:t>
            </w:r>
          </w:p>
          <w:p w:rsidR="000E6A37" w:rsidRPr="00FA36CB" w:rsidRDefault="000E6A37" w:rsidP="00784851">
            <w:pPr>
              <w:pStyle w:val="ListParagraph"/>
              <w:rPr>
                <w:rFonts w:ascii="Garamond" w:hAnsi="Garamond"/>
                <w:sz w:val="20"/>
                <w:szCs w:val="20"/>
              </w:rPr>
            </w:pPr>
          </w:p>
          <w:p w:rsidR="000E6A37" w:rsidRDefault="00AC5BE5" w:rsidP="000E6A37">
            <w:pPr>
              <w:pStyle w:val="ListParagraph"/>
              <w:numPr>
                <w:ilvl w:val="0"/>
                <w:numId w:val="7"/>
              </w:numPr>
              <w:rPr>
                <w:rFonts w:ascii="Garamond" w:hAnsi="Garamond"/>
                <w:sz w:val="20"/>
                <w:szCs w:val="20"/>
              </w:rPr>
            </w:pPr>
            <w:r>
              <w:rPr>
                <w:rFonts w:ascii="Garamond" w:hAnsi="Garamond"/>
                <w:sz w:val="20"/>
                <w:szCs w:val="20"/>
              </w:rPr>
              <w:t>I can identify and explain each level of state and local government.</w:t>
            </w:r>
          </w:p>
          <w:p w:rsidR="000E6A37" w:rsidRPr="00942460" w:rsidRDefault="000E6A37" w:rsidP="00784851">
            <w:pPr>
              <w:rPr>
                <w:rFonts w:ascii="Garamond" w:hAnsi="Garamond"/>
                <w:sz w:val="20"/>
                <w:szCs w:val="20"/>
              </w:rPr>
            </w:pPr>
          </w:p>
          <w:p w:rsidR="000E6A37" w:rsidRPr="00FA36CB" w:rsidRDefault="00AC5BE5" w:rsidP="000E6A37">
            <w:pPr>
              <w:pStyle w:val="ListParagraph"/>
              <w:numPr>
                <w:ilvl w:val="0"/>
                <w:numId w:val="7"/>
              </w:numPr>
              <w:rPr>
                <w:rFonts w:ascii="Garamond" w:hAnsi="Garamond"/>
                <w:sz w:val="20"/>
                <w:szCs w:val="20"/>
              </w:rPr>
            </w:pPr>
            <w:r>
              <w:rPr>
                <w:rFonts w:ascii="Garamond" w:hAnsi="Garamond"/>
                <w:sz w:val="20"/>
                <w:szCs w:val="20"/>
              </w:rPr>
              <w:t>I can identify and explain the responsibilities of the state and local governments.</w:t>
            </w:r>
          </w:p>
          <w:p w:rsidR="000E6A37" w:rsidRPr="00FA36CB" w:rsidRDefault="000E6A37" w:rsidP="00784851">
            <w:pPr>
              <w:pStyle w:val="ListParagraph"/>
              <w:rPr>
                <w:rFonts w:ascii="Garamond" w:hAnsi="Garamond"/>
                <w:sz w:val="20"/>
                <w:szCs w:val="20"/>
              </w:rPr>
            </w:pPr>
          </w:p>
          <w:p w:rsidR="000E6A37" w:rsidRPr="00FA36CB" w:rsidRDefault="000E6A37" w:rsidP="00784851">
            <w:pPr>
              <w:rPr>
                <w:rFonts w:ascii="Garamond" w:hAnsi="Garamond"/>
                <w:b/>
                <w:sz w:val="20"/>
                <w:szCs w:val="20"/>
              </w:rPr>
            </w:pPr>
            <w:r w:rsidRPr="00FA36CB">
              <w:rPr>
                <w:rFonts w:ascii="Garamond" w:hAnsi="Garamond"/>
                <w:b/>
                <w:sz w:val="20"/>
                <w:szCs w:val="20"/>
              </w:rPr>
              <w:t>Summative Assessments:</w:t>
            </w:r>
          </w:p>
          <w:p w:rsidR="000E6A37" w:rsidRPr="007D0C71" w:rsidRDefault="000E6A37" w:rsidP="00784851">
            <w:pPr>
              <w:rPr>
                <w:rFonts w:ascii="Garamond" w:hAnsi="Garamond"/>
                <w:sz w:val="16"/>
                <w:szCs w:val="16"/>
              </w:rPr>
            </w:pPr>
          </w:p>
          <w:p w:rsidR="000E6A37" w:rsidRDefault="00AC5BE5" w:rsidP="000E6A37">
            <w:pPr>
              <w:pStyle w:val="ListParagraph"/>
              <w:numPr>
                <w:ilvl w:val="0"/>
                <w:numId w:val="8"/>
              </w:numPr>
              <w:rPr>
                <w:rFonts w:ascii="Garamond" w:hAnsi="Garamond"/>
                <w:sz w:val="20"/>
                <w:szCs w:val="20"/>
              </w:rPr>
            </w:pPr>
            <w:r>
              <w:rPr>
                <w:rFonts w:ascii="Garamond" w:hAnsi="Garamond"/>
                <w:sz w:val="20"/>
                <w:szCs w:val="20"/>
              </w:rPr>
              <w:t>Students will research a state senator or congressmen and a bill that they proposed.  They will then write a letter to that senator/congressmen.</w:t>
            </w:r>
          </w:p>
          <w:p w:rsidR="000E6A37" w:rsidRPr="00FA36CB" w:rsidRDefault="000E6A37" w:rsidP="00784851">
            <w:pPr>
              <w:pStyle w:val="ListParagraph"/>
              <w:rPr>
                <w:rFonts w:ascii="Garamond" w:hAnsi="Garamond"/>
                <w:sz w:val="20"/>
                <w:szCs w:val="20"/>
              </w:rPr>
            </w:pPr>
          </w:p>
          <w:p w:rsidR="000E6A37" w:rsidRPr="00FA36CB" w:rsidRDefault="000E6A37" w:rsidP="000E6A37">
            <w:pPr>
              <w:pStyle w:val="ListParagraph"/>
              <w:numPr>
                <w:ilvl w:val="0"/>
                <w:numId w:val="8"/>
              </w:numPr>
              <w:rPr>
                <w:rFonts w:ascii="Garamond" w:hAnsi="Garamond"/>
                <w:sz w:val="20"/>
                <w:szCs w:val="20"/>
              </w:rPr>
            </w:pPr>
            <w:r w:rsidRPr="00FA36CB">
              <w:rPr>
                <w:rFonts w:ascii="Garamond" w:hAnsi="Garamond"/>
                <w:sz w:val="20"/>
                <w:szCs w:val="20"/>
              </w:rPr>
              <w:t>This final summative assessment will be in the form of a test complete with multiple choice, short answer,</w:t>
            </w:r>
            <w:r>
              <w:rPr>
                <w:rFonts w:ascii="Garamond" w:hAnsi="Garamond"/>
                <w:sz w:val="20"/>
                <w:szCs w:val="20"/>
              </w:rPr>
              <w:t xml:space="preserve"> an</w:t>
            </w:r>
            <w:r w:rsidRPr="00FA36CB">
              <w:rPr>
                <w:rFonts w:ascii="Garamond" w:hAnsi="Garamond"/>
                <w:sz w:val="20"/>
                <w:szCs w:val="20"/>
              </w:rPr>
              <w:t>d an essay questions.</w:t>
            </w:r>
          </w:p>
        </w:tc>
      </w:tr>
    </w:tbl>
    <w:p w:rsidR="006001D6" w:rsidRDefault="006001D6"/>
    <w:sectPr w:rsidR="006001D6" w:rsidSect="00E531B6">
      <w:headerReference w:type="default" r:id="rId9"/>
      <w:footerReference w:type="default" r:id="rId10"/>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A2" w:rsidRDefault="002E3FA2">
      <w:pPr>
        <w:spacing w:after="0" w:line="240" w:lineRule="auto"/>
      </w:pPr>
      <w:r>
        <w:separator/>
      </w:r>
    </w:p>
  </w:endnote>
  <w:endnote w:type="continuationSeparator" w:id="0">
    <w:p w:rsidR="002E3FA2" w:rsidRDefault="002E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C4" w:rsidRDefault="000F3D66">
    <w:pPr>
      <w:pStyle w:val="Footer"/>
    </w:pPr>
    <w:r>
      <w:t xml:space="preserve">Instructor: </w:t>
    </w:r>
    <w:r w:rsidR="007B63D8">
      <w:t>Karla Luhtjarv</w:t>
    </w:r>
    <w:r w:rsidR="007B63D8">
      <w:tab/>
      <w:t>E-mail: kluhtjarv</w:t>
    </w:r>
    <w:r>
      <w:t>@hdsd</w:t>
    </w:r>
    <w:r w:rsidR="007B63D8">
      <w:t>.k12.nh.us</w:t>
    </w:r>
    <w:r w:rsidR="007B63D8">
      <w:tab/>
      <w:t>Phone: (603) 464-1180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A2" w:rsidRDefault="002E3FA2">
      <w:pPr>
        <w:spacing w:after="0" w:line="240" w:lineRule="auto"/>
      </w:pPr>
      <w:r>
        <w:separator/>
      </w:r>
    </w:p>
  </w:footnote>
  <w:footnote w:type="continuationSeparator" w:id="0">
    <w:p w:rsidR="002E3FA2" w:rsidRDefault="002E3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eastAsia="Times New Roman" w:hAnsi="Garamond" w:cs="Times New Roman"/>
        <w:b/>
        <w:sz w:val="28"/>
        <w:szCs w:val="28"/>
      </w:rPr>
      <w:alias w:val="Title"/>
      <w:id w:val="77738743"/>
      <w:placeholder>
        <w:docPart w:val="FD696748423A4DB0BC702C9FADBCB3A5"/>
      </w:placeholder>
      <w:dataBinding w:prefixMappings="xmlns:ns0='http://schemas.openxmlformats.org/package/2006/metadata/core-properties' xmlns:ns1='http://purl.org/dc/elements/1.1/'" w:xpath="/ns0:coreProperties[1]/ns1:title[1]" w:storeItemID="{6C3C8BC8-F283-45AE-878A-BAB7291924A1}"/>
      <w:text/>
    </w:sdtPr>
    <w:sdtEndPr/>
    <w:sdtContent>
      <w:p w:rsidR="007B63D8" w:rsidRPr="007B63D8" w:rsidRDefault="007B63D8" w:rsidP="007B63D8">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7B63D8">
          <w:rPr>
            <w:rFonts w:ascii="Garamond" w:eastAsia="Times New Roman" w:hAnsi="Garamond" w:cs="Times New Roman"/>
            <w:b/>
            <w:sz w:val="28"/>
            <w:szCs w:val="28"/>
          </w:rPr>
          <w:t>Hillsboro Deering High School                                                                                             Purpose       Communication       Progress        Personalization</w:t>
        </w:r>
      </w:p>
    </w:sdtContent>
  </w:sdt>
  <w:p w:rsidR="007B63D8" w:rsidRPr="007B63D8" w:rsidRDefault="007B63D8">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735"/>
    <w:multiLevelType w:val="hybridMultilevel"/>
    <w:tmpl w:val="6F08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6615A"/>
    <w:multiLevelType w:val="hybridMultilevel"/>
    <w:tmpl w:val="1868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374FF"/>
    <w:multiLevelType w:val="hybridMultilevel"/>
    <w:tmpl w:val="6F08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2006D"/>
    <w:multiLevelType w:val="hybridMultilevel"/>
    <w:tmpl w:val="7C50710E"/>
    <w:lvl w:ilvl="0" w:tplc="B3EE67A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2F2E18"/>
    <w:multiLevelType w:val="hybridMultilevel"/>
    <w:tmpl w:val="1868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74D8D"/>
    <w:multiLevelType w:val="hybridMultilevel"/>
    <w:tmpl w:val="1868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818A5"/>
    <w:multiLevelType w:val="hybridMultilevel"/>
    <w:tmpl w:val="6F08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D348F"/>
    <w:multiLevelType w:val="hybridMultilevel"/>
    <w:tmpl w:val="20EEA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F450E"/>
    <w:multiLevelType w:val="hybridMultilevel"/>
    <w:tmpl w:val="1868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BC29B8"/>
    <w:multiLevelType w:val="hybridMultilevel"/>
    <w:tmpl w:val="6F08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9"/>
  </w:num>
  <w:num w:numId="5">
    <w:abstractNumId w:val="8"/>
  </w:num>
  <w:num w:numId="6">
    <w:abstractNumId w:val="2"/>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37"/>
    <w:rsid w:val="00024FD5"/>
    <w:rsid w:val="000E6A37"/>
    <w:rsid w:val="000F3D66"/>
    <w:rsid w:val="002E3FA2"/>
    <w:rsid w:val="00357614"/>
    <w:rsid w:val="004A23F6"/>
    <w:rsid w:val="00550D9C"/>
    <w:rsid w:val="005A3AFD"/>
    <w:rsid w:val="005B3112"/>
    <w:rsid w:val="006001D6"/>
    <w:rsid w:val="00790842"/>
    <w:rsid w:val="007B63D8"/>
    <w:rsid w:val="007D0C71"/>
    <w:rsid w:val="007E1612"/>
    <w:rsid w:val="008D6CDF"/>
    <w:rsid w:val="009170DA"/>
    <w:rsid w:val="009E2762"/>
    <w:rsid w:val="00A10D42"/>
    <w:rsid w:val="00A17210"/>
    <w:rsid w:val="00A86041"/>
    <w:rsid w:val="00A95338"/>
    <w:rsid w:val="00AA3423"/>
    <w:rsid w:val="00AC5BE5"/>
    <w:rsid w:val="00CA1BE3"/>
    <w:rsid w:val="00E476A5"/>
    <w:rsid w:val="00E74F03"/>
    <w:rsid w:val="00E7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6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A37"/>
  </w:style>
  <w:style w:type="paragraph" w:styleId="ListParagraph">
    <w:name w:val="List Paragraph"/>
    <w:basedOn w:val="Normal"/>
    <w:uiPriority w:val="34"/>
    <w:qFormat/>
    <w:rsid w:val="000E6A37"/>
    <w:pPr>
      <w:ind w:left="720"/>
      <w:contextualSpacing/>
    </w:pPr>
  </w:style>
  <w:style w:type="paragraph" w:styleId="NoSpacing">
    <w:name w:val="No Spacing"/>
    <w:uiPriority w:val="1"/>
    <w:qFormat/>
    <w:rsid w:val="000E6A37"/>
    <w:pPr>
      <w:spacing w:after="0" w:line="240" w:lineRule="auto"/>
    </w:pPr>
  </w:style>
  <w:style w:type="table" w:styleId="TableGrid">
    <w:name w:val="Table Grid"/>
    <w:basedOn w:val="TableNormal"/>
    <w:uiPriority w:val="59"/>
    <w:rsid w:val="000E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F3D66"/>
    <w:rPr>
      <w:color w:val="0000FF"/>
      <w:u w:val="single"/>
    </w:rPr>
  </w:style>
  <w:style w:type="paragraph" w:styleId="Header">
    <w:name w:val="header"/>
    <w:basedOn w:val="Normal"/>
    <w:link w:val="HeaderChar"/>
    <w:uiPriority w:val="99"/>
    <w:unhideWhenUsed/>
    <w:rsid w:val="007B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8"/>
  </w:style>
  <w:style w:type="paragraph" w:styleId="BalloonText">
    <w:name w:val="Balloon Text"/>
    <w:basedOn w:val="Normal"/>
    <w:link w:val="BalloonTextChar"/>
    <w:uiPriority w:val="99"/>
    <w:semiHidden/>
    <w:unhideWhenUsed/>
    <w:rsid w:val="007B6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6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A37"/>
  </w:style>
  <w:style w:type="paragraph" w:styleId="ListParagraph">
    <w:name w:val="List Paragraph"/>
    <w:basedOn w:val="Normal"/>
    <w:uiPriority w:val="34"/>
    <w:qFormat/>
    <w:rsid w:val="000E6A37"/>
    <w:pPr>
      <w:ind w:left="720"/>
      <w:contextualSpacing/>
    </w:pPr>
  </w:style>
  <w:style w:type="paragraph" w:styleId="NoSpacing">
    <w:name w:val="No Spacing"/>
    <w:uiPriority w:val="1"/>
    <w:qFormat/>
    <w:rsid w:val="000E6A37"/>
    <w:pPr>
      <w:spacing w:after="0" w:line="240" w:lineRule="auto"/>
    </w:pPr>
  </w:style>
  <w:style w:type="table" w:styleId="TableGrid">
    <w:name w:val="Table Grid"/>
    <w:basedOn w:val="TableNormal"/>
    <w:uiPriority w:val="59"/>
    <w:rsid w:val="000E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F3D66"/>
    <w:rPr>
      <w:color w:val="0000FF"/>
      <w:u w:val="single"/>
    </w:rPr>
  </w:style>
  <w:style w:type="paragraph" w:styleId="Header">
    <w:name w:val="header"/>
    <w:basedOn w:val="Normal"/>
    <w:link w:val="HeaderChar"/>
    <w:uiPriority w:val="99"/>
    <w:unhideWhenUsed/>
    <w:rsid w:val="007B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8"/>
  </w:style>
  <w:style w:type="paragraph" w:styleId="BalloonText">
    <w:name w:val="Balloon Text"/>
    <w:basedOn w:val="Normal"/>
    <w:link w:val="BalloonTextChar"/>
    <w:uiPriority w:val="99"/>
    <w:semiHidden/>
    <w:unhideWhenUsed/>
    <w:rsid w:val="007B6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nh.gov/instruction/curriculum/social_studies/documents/framework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696748423A4DB0BC702C9FADBCB3A5"/>
        <w:category>
          <w:name w:val="General"/>
          <w:gallery w:val="placeholder"/>
        </w:category>
        <w:types>
          <w:type w:val="bbPlcHdr"/>
        </w:types>
        <w:behaviors>
          <w:behavior w:val="content"/>
        </w:behaviors>
        <w:guid w:val="{E836E7A9-76FB-4114-9570-753196ED3F06}"/>
      </w:docPartPr>
      <w:docPartBody>
        <w:p w:rsidR="00B300DD" w:rsidRDefault="00335ECD" w:rsidP="00335ECD">
          <w:pPr>
            <w:pStyle w:val="FD696748423A4DB0BC702C9FADBCB3A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CD"/>
    <w:rsid w:val="00335ECD"/>
    <w:rsid w:val="00B300DD"/>
    <w:rsid w:val="00D5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696748423A4DB0BC702C9FADBCB3A5">
    <w:name w:val="FD696748423A4DB0BC702C9FADBCB3A5"/>
    <w:rsid w:val="00335E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696748423A4DB0BC702C9FADBCB3A5">
    <w:name w:val="FD696748423A4DB0BC702C9FADBCB3A5"/>
    <w:rsid w:val="00335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Hillsboro Deering High School                                                                                             Purpose       Communication       Progress        Personalization</vt:lpstr>
    </vt:vector>
  </TitlesOfParts>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Hillsboro Deering High School                                                                                             Purpose       Communication       Progress        Personalization</dc:title>
  <dc:creator>mgovoni</dc:creator>
  <cp:lastModifiedBy>Alex Luhtjarv</cp:lastModifiedBy>
  <cp:revision>2</cp:revision>
  <dcterms:created xsi:type="dcterms:W3CDTF">2014-11-30T19:55:00Z</dcterms:created>
  <dcterms:modified xsi:type="dcterms:W3CDTF">2014-11-30T19:55:00Z</dcterms:modified>
</cp:coreProperties>
</file>