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75D" w:rsidRDefault="00F0675D" w:rsidP="00C12C61">
      <w:pPr>
        <w:jc w:val="center"/>
        <w:rPr>
          <w:sz w:val="36"/>
          <w:szCs w:val="36"/>
          <w:u w:val="single"/>
        </w:rPr>
      </w:pPr>
      <w:bookmarkStart w:id="0" w:name="_GoBack"/>
      <w:bookmarkEnd w:id="0"/>
    </w:p>
    <w:p w:rsidR="006B5137" w:rsidRPr="009742DE" w:rsidRDefault="00C12C61" w:rsidP="00C12C61">
      <w:pPr>
        <w:jc w:val="center"/>
        <w:rPr>
          <w:sz w:val="36"/>
          <w:szCs w:val="36"/>
          <w:u w:val="single"/>
        </w:rPr>
      </w:pPr>
      <w:r w:rsidRPr="009742DE">
        <w:rPr>
          <w:sz w:val="36"/>
          <w:szCs w:val="36"/>
          <w:u w:val="single"/>
        </w:rPr>
        <w:t xml:space="preserve">Bridges </w:t>
      </w:r>
      <w:r w:rsidR="00EC7E29">
        <w:rPr>
          <w:sz w:val="36"/>
          <w:szCs w:val="36"/>
          <w:u w:val="single"/>
        </w:rPr>
        <w:t>Team</w:t>
      </w:r>
      <w:r w:rsidRPr="009742DE">
        <w:rPr>
          <w:sz w:val="36"/>
          <w:szCs w:val="36"/>
          <w:u w:val="single"/>
        </w:rPr>
        <w:t xml:space="preserve"> Members</w:t>
      </w:r>
    </w:p>
    <w:p w:rsidR="00C12C61" w:rsidRPr="00F0675D" w:rsidRDefault="00C12C61" w:rsidP="00F0675D">
      <w:pPr>
        <w:pStyle w:val="NoSpacing"/>
        <w:jc w:val="center"/>
        <w:rPr>
          <w:sz w:val="28"/>
          <w:szCs w:val="28"/>
        </w:rPr>
      </w:pPr>
      <w:r w:rsidRPr="00F0675D">
        <w:rPr>
          <w:sz w:val="28"/>
          <w:szCs w:val="28"/>
        </w:rPr>
        <w:t>Eliza Tasker-Smith</w:t>
      </w:r>
      <w:r w:rsidR="00EC7E29" w:rsidRPr="00F0675D">
        <w:rPr>
          <w:sz w:val="28"/>
          <w:szCs w:val="28"/>
        </w:rPr>
        <w:t xml:space="preserve"> M. Ed</w:t>
      </w:r>
    </w:p>
    <w:p w:rsidR="00C12C61" w:rsidRDefault="00EC7E29" w:rsidP="00F0675D">
      <w:pPr>
        <w:pStyle w:val="NoSpacing"/>
        <w:jc w:val="center"/>
        <w:rPr>
          <w:i/>
          <w:sz w:val="28"/>
          <w:szCs w:val="28"/>
        </w:rPr>
      </w:pPr>
      <w:r w:rsidRPr="00F0675D">
        <w:rPr>
          <w:i/>
          <w:sz w:val="28"/>
          <w:szCs w:val="28"/>
        </w:rPr>
        <w:t>Case Manager &amp; Special Educator</w:t>
      </w:r>
    </w:p>
    <w:p w:rsidR="00F0675D" w:rsidRPr="00F0675D" w:rsidRDefault="00F0675D" w:rsidP="00F0675D">
      <w:pPr>
        <w:pStyle w:val="NoSpacing"/>
        <w:jc w:val="center"/>
        <w:rPr>
          <w:i/>
          <w:sz w:val="28"/>
          <w:szCs w:val="28"/>
        </w:rPr>
      </w:pPr>
    </w:p>
    <w:p w:rsidR="00C12C61" w:rsidRPr="00F0675D" w:rsidRDefault="00C12C61" w:rsidP="00F0675D">
      <w:pPr>
        <w:pStyle w:val="NoSpacing"/>
        <w:jc w:val="center"/>
        <w:rPr>
          <w:sz w:val="28"/>
          <w:szCs w:val="28"/>
        </w:rPr>
      </w:pPr>
      <w:r w:rsidRPr="00F0675D">
        <w:rPr>
          <w:sz w:val="28"/>
          <w:szCs w:val="28"/>
        </w:rPr>
        <w:t xml:space="preserve">Heather </w:t>
      </w:r>
      <w:r w:rsidR="00200DB7">
        <w:rPr>
          <w:sz w:val="28"/>
          <w:szCs w:val="28"/>
        </w:rPr>
        <w:t>Garcia</w:t>
      </w:r>
      <w:r w:rsidR="00A34C69">
        <w:rPr>
          <w:sz w:val="28"/>
          <w:szCs w:val="28"/>
        </w:rPr>
        <w:t xml:space="preserve"> M.A</w:t>
      </w:r>
    </w:p>
    <w:p w:rsidR="00C12C61" w:rsidRDefault="00EC7E29" w:rsidP="00F0675D">
      <w:pPr>
        <w:pStyle w:val="NoSpacing"/>
        <w:jc w:val="center"/>
        <w:rPr>
          <w:i/>
          <w:sz w:val="28"/>
          <w:szCs w:val="28"/>
        </w:rPr>
      </w:pPr>
      <w:r w:rsidRPr="00F0675D">
        <w:rPr>
          <w:i/>
          <w:sz w:val="28"/>
          <w:szCs w:val="28"/>
        </w:rPr>
        <w:t>School Psychologist</w:t>
      </w:r>
    </w:p>
    <w:p w:rsidR="00F0675D" w:rsidRPr="00F0675D" w:rsidRDefault="00F0675D" w:rsidP="00F0675D">
      <w:pPr>
        <w:pStyle w:val="NoSpacing"/>
        <w:jc w:val="center"/>
        <w:rPr>
          <w:i/>
          <w:sz w:val="28"/>
          <w:szCs w:val="28"/>
        </w:rPr>
      </w:pPr>
    </w:p>
    <w:p w:rsidR="00C12C61" w:rsidRPr="00F0675D" w:rsidRDefault="00C12C61" w:rsidP="00F0675D">
      <w:pPr>
        <w:pStyle w:val="NoSpacing"/>
        <w:jc w:val="center"/>
        <w:rPr>
          <w:sz w:val="28"/>
          <w:szCs w:val="28"/>
        </w:rPr>
      </w:pPr>
      <w:r w:rsidRPr="00F0675D">
        <w:rPr>
          <w:sz w:val="28"/>
          <w:szCs w:val="28"/>
        </w:rPr>
        <w:t>Dani</w:t>
      </w:r>
      <w:r w:rsidR="00EC7E29" w:rsidRPr="00F0675D">
        <w:rPr>
          <w:sz w:val="28"/>
          <w:szCs w:val="28"/>
        </w:rPr>
        <w:t xml:space="preserve">elle </w:t>
      </w:r>
      <w:r w:rsidRPr="00F0675D">
        <w:rPr>
          <w:sz w:val="28"/>
          <w:szCs w:val="28"/>
        </w:rPr>
        <w:t xml:space="preserve"> Bond</w:t>
      </w:r>
      <w:r w:rsidR="00EC7E29" w:rsidRPr="00F0675D">
        <w:rPr>
          <w:sz w:val="28"/>
          <w:szCs w:val="28"/>
        </w:rPr>
        <w:t>-Ishak MS, CCC/SLP</w:t>
      </w:r>
    </w:p>
    <w:p w:rsidR="00C12C61" w:rsidRDefault="00C12C61" w:rsidP="00F0675D">
      <w:pPr>
        <w:pStyle w:val="NoSpacing"/>
        <w:jc w:val="center"/>
        <w:rPr>
          <w:i/>
          <w:sz w:val="28"/>
          <w:szCs w:val="28"/>
        </w:rPr>
      </w:pPr>
      <w:r w:rsidRPr="00F0675D">
        <w:rPr>
          <w:i/>
          <w:sz w:val="28"/>
          <w:szCs w:val="28"/>
        </w:rPr>
        <w:t>Speech &amp; Language Pathologist</w:t>
      </w:r>
    </w:p>
    <w:p w:rsidR="00F0675D" w:rsidRPr="00F0675D" w:rsidRDefault="00F0675D" w:rsidP="00F0675D">
      <w:pPr>
        <w:pStyle w:val="NoSpacing"/>
        <w:jc w:val="center"/>
        <w:rPr>
          <w:i/>
          <w:sz w:val="28"/>
          <w:szCs w:val="28"/>
        </w:rPr>
      </w:pPr>
    </w:p>
    <w:p w:rsidR="00C12C61" w:rsidRPr="00F0675D" w:rsidRDefault="00C12C61" w:rsidP="00F0675D">
      <w:pPr>
        <w:pStyle w:val="NoSpacing"/>
        <w:jc w:val="center"/>
        <w:rPr>
          <w:sz w:val="28"/>
          <w:szCs w:val="28"/>
        </w:rPr>
      </w:pPr>
      <w:r w:rsidRPr="00F0675D">
        <w:rPr>
          <w:sz w:val="28"/>
          <w:szCs w:val="28"/>
        </w:rPr>
        <w:t>Jill Severino</w:t>
      </w:r>
      <w:r w:rsidR="00EC7E29" w:rsidRPr="00F0675D">
        <w:rPr>
          <w:sz w:val="28"/>
          <w:szCs w:val="28"/>
        </w:rPr>
        <w:t xml:space="preserve"> OTR/L, ATP</w:t>
      </w:r>
    </w:p>
    <w:p w:rsidR="00F0675D" w:rsidRPr="00F0675D" w:rsidRDefault="00C12C61" w:rsidP="00F0675D">
      <w:pPr>
        <w:pStyle w:val="NoSpacing"/>
        <w:jc w:val="center"/>
        <w:rPr>
          <w:i/>
          <w:sz w:val="28"/>
          <w:szCs w:val="28"/>
        </w:rPr>
      </w:pPr>
      <w:r w:rsidRPr="00F0675D">
        <w:rPr>
          <w:i/>
          <w:sz w:val="28"/>
          <w:szCs w:val="28"/>
        </w:rPr>
        <w:t>Occupational Therapist</w:t>
      </w:r>
    </w:p>
    <w:p w:rsidR="00EC7E29" w:rsidRDefault="00EC7E29" w:rsidP="00F0675D">
      <w:pPr>
        <w:pStyle w:val="NoSpacing"/>
        <w:jc w:val="center"/>
        <w:rPr>
          <w:i/>
          <w:sz w:val="28"/>
          <w:szCs w:val="28"/>
        </w:rPr>
      </w:pPr>
      <w:r w:rsidRPr="00F0675D">
        <w:rPr>
          <w:i/>
          <w:sz w:val="28"/>
          <w:szCs w:val="28"/>
        </w:rPr>
        <w:t>Assistive Technology Professional</w:t>
      </w:r>
    </w:p>
    <w:p w:rsidR="00F0675D" w:rsidRPr="00F0675D" w:rsidRDefault="00F0675D" w:rsidP="00F0675D">
      <w:pPr>
        <w:pStyle w:val="NoSpacing"/>
        <w:jc w:val="center"/>
        <w:rPr>
          <w:i/>
          <w:sz w:val="28"/>
          <w:szCs w:val="28"/>
        </w:rPr>
      </w:pPr>
    </w:p>
    <w:p w:rsidR="00C12C61" w:rsidRPr="00F0675D" w:rsidRDefault="00C12C61" w:rsidP="00F0675D">
      <w:pPr>
        <w:pStyle w:val="NoSpacing"/>
        <w:jc w:val="center"/>
        <w:rPr>
          <w:sz w:val="28"/>
          <w:szCs w:val="28"/>
        </w:rPr>
      </w:pPr>
      <w:r w:rsidRPr="00F0675D">
        <w:rPr>
          <w:sz w:val="28"/>
          <w:szCs w:val="28"/>
        </w:rPr>
        <w:t>Dorothy O’Rourke</w:t>
      </w:r>
      <w:r w:rsidR="00A34C69">
        <w:rPr>
          <w:sz w:val="28"/>
          <w:szCs w:val="28"/>
        </w:rPr>
        <w:t xml:space="preserve"> M.Ed.</w:t>
      </w:r>
    </w:p>
    <w:p w:rsidR="00C12C61" w:rsidRPr="00F0675D" w:rsidRDefault="00C12C61" w:rsidP="00F0675D">
      <w:pPr>
        <w:pStyle w:val="NoSpacing"/>
        <w:jc w:val="center"/>
        <w:rPr>
          <w:i/>
          <w:sz w:val="28"/>
          <w:szCs w:val="28"/>
        </w:rPr>
      </w:pPr>
      <w:r w:rsidRPr="00F0675D">
        <w:rPr>
          <w:i/>
          <w:sz w:val="28"/>
          <w:szCs w:val="28"/>
        </w:rPr>
        <w:t xml:space="preserve"> Coordinator</w:t>
      </w:r>
      <w:r w:rsidR="00F0675D">
        <w:rPr>
          <w:i/>
          <w:sz w:val="28"/>
          <w:szCs w:val="28"/>
        </w:rPr>
        <w:t xml:space="preserve"> of Special Education</w:t>
      </w:r>
    </w:p>
    <w:p w:rsidR="00EC7E29" w:rsidRDefault="00EC7E29" w:rsidP="00C12C61">
      <w:pPr>
        <w:jc w:val="center"/>
      </w:pPr>
    </w:p>
    <w:p w:rsidR="00661147" w:rsidRDefault="00661147" w:rsidP="00661147"/>
    <w:p w:rsidR="00535070" w:rsidRDefault="00535070" w:rsidP="00661147"/>
    <w:p w:rsidR="00A34C69" w:rsidRDefault="00A34C69" w:rsidP="00661147"/>
    <w:p w:rsidR="00A34C69" w:rsidRDefault="00A34C69" w:rsidP="00661147"/>
    <w:p w:rsidR="00535070" w:rsidRDefault="00535070" w:rsidP="00661147"/>
    <w:p w:rsidR="00535070" w:rsidRDefault="00535070" w:rsidP="00661147"/>
    <w:p w:rsidR="008A59E1" w:rsidRDefault="008A59E1" w:rsidP="00661147"/>
    <w:p w:rsidR="0077446A" w:rsidRDefault="00661147" w:rsidP="00661147">
      <w:pPr>
        <w:jc w:val="center"/>
        <w:rPr>
          <w:b/>
          <w:sz w:val="36"/>
          <w:szCs w:val="36"/>
          <w:u w:val="single"/>
        </w:rPr>
      </w:pPr>
      <w:r>
        <w:rPr>
          <w:b/>
          <w:sz w:val="36"/>
          <w:szCs w:val="36"/>
          <w:u w:val="single"/>
        </w:rPr>
        <w:t xml:space="preserve">Individualized </w:t>
      </w:r>
      <w:r w:rsidR="00644FAA" w:rsidRPr="00644FAA">
        <w:rPr>
          <w:b/>
          <w:sz w:val="36"/>
          <w:szCs w:val="36"/>
          <w:u w:val="single"/>
        </w:rPr>
        <w:t>Curriculum</w:t>
      </w:r>
    </w:p>
    <w:p w:rsidR="00661147" w:rsidRDefault="00661147" w:rsidP="00661147">
      <w:pPr>
        <w:jc w:val="center"/>
        <w:rPr>
          <w:sz w:val="24"/>
          <w:szCs w:val="24"/>
        </w:rPr>
      </w:pPr>
      <w:r>
        <w:rPr>
          <w:sz w:val="24"/>
          <w:szCs w:val="24"/>
        </w:rPr>
        <w:t xml:space="preserve">The Bridges program focuses heavily on teaching, modeling, and providing opportunities for practice and generalization of those skills needed to communicate, regulate physically and emotionally, and become </w:t>
      </w:r>
      <w:r w:rsidR="00A34C69">
        <w:rPr>
          <w:sz w:val="24"/>
          <w:szCs w:val="24"/>
        </w:rPr>
        <w:t xml:space="preserve">involved and </w:t>
      </w:r>
      <w:r>
        <w:rPr>
          <w:sz w:val="24"/>
          <w:szCs w:val="24"/>
        </w:rPr>
        <w:t xml:space="preserve">productive members of </w:t>
      </w:r>
      <w:r w:rsidR="00A34C69">
        <w:rPr>
          <w:sz w:val="24"/>
          <w:szCs w:val="24"/>
        </w:rPr>
        <w:t xml:space="preserve">the </w:t>
      </w:r>
      <w:r>
        <w:rPr>
          <w:sz w:val="24"/>
          <w:szCs w:val="24"/>
        </w:rPr>
        <w:t>communi</w:t>
      </w:r>
      <w:r w:rsidR="00A34C69">
        <w:rPr>
          <w:sz w:val="24"/>
          <w:szCs w:val="24"/>
        </w:rPr>
        <w:t>ty</w:t>
      </w:r>
      <w:r>
        <w:rPr>
          <w:sz w:val="24"/>
          <w:szCs w:val="24"/>
        </w:rPr>
        <w:t>.  This encompasses learning how to actively and meaningfully engage w</w:t>
      </w:r>
      <w:r w:rsidR="00A34C69">
        <w:rPr>
          <w:sz w:val="24"/>
          <w:szCs w:val="24"/>
        </w:rPr>
        <w:t>ith others, build relationships</w:t>
      </w:r>
      <w:r>
        <w:rPr>
          <w:sz w:val="24"/>
          <w:szCs w:val="24"/>
        </w:rPr>
        <w:t xml:space="preserve"> and function as group members, whether small social or work groups, larger classrooms or public community settings. </w:t>
      </w:r>
    </w:p>
    <w:p w:rsidR="00644FAA" w:rsidRDefault="00644FAA" w:rsidP="00C12C61">
      <w:pPr>
        <w:jc w:val="center"/>
        <w:rPr>
          <w:sz w:val="24"/>
          <w:szCs w:val="24"/>
        </w:rPr>
      </w:pPr>
      <w:r>
        <w:rPr>
          <w:sz w:val="24"/>
          <w:szCs w:val="24"/>
        </w:rPr>
        <w:t xml:space="preserve">Curriculum and expectations for student competency are differentiated and modified to meet the needs of each individual student. Core curriculum is taught with an emphasis on having students generalize the information </w:t>
      </w:r>
      <w:r w:rsidR="00661147">
        <w:rPr>
          <w:sz w:val="24"/>
          <w:szCs w:val="24"/>
        </w:rPr>
        <w:t>needed</w:t>
      </w:r>
      <w:r>
        <w:rPr>
          <w:sz w:val="24"/>
          <w:szCs w:val="24"/>
        </w:rPr>
        <w:t xml:space="preserve"> in a variety of settings, both in school, at home and in the community. Daily living skills are incorporated into the curriculum based on student needs, with the goal of </w:t>
      </w:r>
      <w:r w:rsidR="00EC7E29">
        <w:rPr>
          <w:sz w:val="24"/>
          <w:szCs w:val="24"/>
        </w:rPr>
        <w:t>maximizing independence</w:t>
      </w:r>
      <w:r>
        <w:rPr>
          <w:sz w:val="24"/>
          <w:szCs w:val="24"/>
        </w:rPr>
        <w:t>.</w:t>
      </w:r>
    </w:p>
    <w:p w:rsidR="004303FD" w:rsidRDefault="004303FD" w:rsidP="004303FD"/>
    <w:p w:rsidR="0077446A" w:rsidRDefault="0077446A" w:rsidP="004303FD"/>
    <w:p w:rsidR="008A59E1" w:rsidRPr="008A59E1" w:rsidRDefault="008A59E1" w:rsidP="00C12C61">
      <w:pPr>
        <w:jc w:val="center"/>
        <w:rPr>
          <w:rFonts w:ascii="Bodoni MT Black" w:hAnsi="Bodoni MT Black"/>
          <w:sz w:val="24"/>
          <w:szCs w:val="24"/>
        </w:rPr>
      </w:pPr>
    </w:p>
    <w:p w:rsidR="0077446A" w:rsidRPr="008A59E1" w:rsidRDefault="0077446A" w:rsidP="0077446A">
      <w:pPr>
        <w:jc w:val="center"/>
        <w:rPr>
          <w:rFonts w:ascii="Bodoni MT Black" w:hAnsi="Bodoni MT Black"/>
          <w:sz w:val="52"/>
          <w:szCs w:val="52"/>
        </w:rPr>
      </w:pPr>
      <w:r w:rsidRPr="008A59E1">
        <w:rPr>
          <w:rFonts w:ascii="Bodoni MT Black" w:hAnsi="Bodoni MT Black"/>
          <w:sz w:val="52"/>
          <w:szCs w:val="52"/>
        </w:rPr>
        <w:t>Hillsboro-Deering Middle School Bridges Program</w:t>
      </w:r>
    </w:p>
    <w:p w:rsidR="00644FAA" w:rsidRDefault="00644FAA" w:rsidP="00661147">
      <w:pPr>
        <w:rPr>
          <w:sz w:val="32"/>
          <w:szCs w:val="32"/>
        </w:rPr>
      </w:pPr>
    </w:p>
    <w:p w:rsidR="00535070" w:rsidRDefault="00535070" w:rsidP="00661147">
      <w:pPr>
        <w:rPr>
          <w:sz w:val="32"/>
          <w:szCs w:val="32"/>
        </w:rPr>
      </w:pPr>
      <w:r>
        <w:rPr>
          <w:noProof/>
        </w:rPr>
        <w:drawing>
          <wp:inline distT="0" distB="0" distL="0" distR="0">
            <wp:extent cx="2743200" cy="2298921"/>
            <wp:effectExtent l="0" t="0" r="0" b="6350"/>
            <wp:docPr id="10" name="Picture 10" descr="Image result for bridg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idge clip ar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0" cy="2298921"/>
                    </a:xfrm>
                    <a:prstGeom prst="rect">
                      <a:avLst/>
                    </a:prstGeom>
                    <a:noFill/>
                    <a:ln>
                      <a:noFill/>
                    </a:ln>
                  </pic:spPr>
                </pic:pic>
              </a:graphicData>
            </a:graphic>
          </wp:inline>
        </w:drawing>
      </w:r>
    </w:p>
    <w:p w:rsidR="00535070" w:rsidRDefault="00644FAA" w:rsidP="008A59E1">
      <w:pPr>
        <w:jc w:val="center"/>
        <w:rPr>
          <w:sz w:val="24"/>
          <w:szCs w:val="24"/>
        </w:rPr>
      </w:pPr>
      <w:r>
        <w:rPr>
          <w:sz w:val="24"/>
          <w:szCs w:val="24"/>
        </w:rPr>
        <w:t xml:space="preserve">The HDMS Bridges Program’s </w:t>
      </w:r>
      <w:r w:rsidRPr="008A59E1">
        <w:rPr>
          <w:b/>
          <w:sz w:val="24"/>
          <w:szCs w:val="24"/>
        </w:rPr>
        <w:t>mission</w:t>
      </w:r>
      <w:r>
        <w:rPr>
          <w:sz w:val="24"/>
          <w:szCs w:val="24"/>
        </w:rPr>
        <w:t xml:space="preserve"> is to ensure that students be provided with opportunities to practice and increase skills necessary to participate and engage socially in school, home, and community settings.</w:t>
      </w:r>
    </w:p>
    <w:p w:rsidR="008A59E1" w:rsidRDefault="008A59E1" w:rsidP="008A59E1">
      <w:pPr>
        <w:jc w:val="center"/>
        <w:rPr>
          <w:sz w:val="24"/>
          <w:szCs w:val="24"/>
        </w:rPr>
      </w:pPr>
    </w:p>
    <w:p w:rsidR="0077446A" w:rsidRPr="0072799A" w:rsidRDefault="00061945" w:rsidP="00061945">
      <w:pPr>
        <w:jc w:val="center"/>
        <w:rPr>
          <w:sz w:val="36"/>
          <w:szCs w:val="36"/>
        </w:rPr>
      </w:pPr>
      <w:r w:rsidRPr="0072799A">
        <w:rPr>
          <w:b/>
          <w:sz w:val="36"/>
          <w:szCs w:val="36"/>
          <w:u w:val="single"/>
        </w:rPr>
        <w:lastRenderedPageBreak/>
        <w:t xml:space="preserve">Program </w:t>
      </w:r>
      <w:r w:rsidR="0072799A" w:rsidRPr="0072799A">
        <w:rPr>
          <w:b/>
          <w:sz w:val="36"/>
          <w:szCs w:val="36"/>
          <w:u w:val="single"/>
        </w:rPr>
        <w:t>Access</w:t>
      </w:r>
    </w:p>
    <w:p w:rsidR="0072799A" w:rsidRPr="001278EC" w:rsidRDefault="00061945" w:rsidP="00164644">
      <w:pPr>
        <w:jc w:val="center"/>
        <w:rPr>
          <w:sz w:val="28"/>
          <w:szCs w:val="28"/>
        </w:rPr>
      </w:pPr>
      <w:r w:rsidRPr="001278EC">
        <w:rPr>
          <w:sz w:val="28"/>
          <w:szCs w:val="28"/>
        </w:rPr>
        <w:t>The HDMS Bridges Program is designed to support students</w:t>
      </w:r>
      <w:r w:rsidR="005F201B">
        <w:rPr>
          <w:sz w:val="28"/>
          <w:szCs w:val="28"/>
        </w:rPr>
        <w:t>:</w:t>
      </w:r>
    </w:p>
    <w:p w:rsidR="0072799A" w:rsidRPr="0072799A" w:rsidRDefault="0072799A" w:rsidP="0072799A">
      <w:pPr>
        <w:pStyle w:val="ListParagraph"/>
        <w:numPr>
          <w:ilvl w:val="0"/>
          <w:numId w:val="3"/>
        </w:numPr>
        <w:rPr>
          <w:sz w:val="24"/>
          <w:szCs w:val="24"/>
        </w:rPr>
      </w:pPr>
      <w:r w:rsidRPr="0072799A">
        <w:rPr>
          <w:sz w:val="24"/>
          <w:szCs w:val="24"/>
        </w:rPr>
        <w:t>I</w:t>
      </w:r>
      <w:r w:rsidR="00061945" w:rsidRPr="0072799A">
        <w:rPr>
          <w:sz w:val="24"/>
          <w:szCs w:val="24"/>
        </w:rPr>
        <w:t>den</w:t>
      </w:r>
      <w:r w:rsidRPr="0072799A">
        <w:rPr>
          <w:sz w:val="24"/>
          <w:szCs w:val="24"/>
        </w:rPr>
        <w:t xml:space="preserve">tified with </w:t>
      </w:r>
      <w:r w:rsidR="00061945" w:rsidRPr="0072799A">
        <w:rPr>
          <w:sz w:val="24"/>
          <w:szCs w:val="24"/>
        </w:rPr>
        <w:t>Autism Spectrum Disorder, Intellectual &amp; Developmental Delay, and Other Heath Impairments.</w:t>
      </w:r>
    </w:p>
    <w:p w:rsidR="0072799A" w:rsidRPr="0072799A" w:rsidRDefault="0072799A" w:rsidP="0072799A">
      <w:pPr>
        <w:pStyle w:val="ListParagraph"/>
        <w:numPr>
          <w:ilvl w:val="0"/>
          <w:numId w:val="3"/>
        </w:numPr>
        <w:rPr>
          <w:sz w:val="24"/>
          <w:szCs w:val="24"/>
        </w:rPr>
      </w:pPr>
      <w:r w:rsidRPr="0072799A">
        <w:rPr>
          <w:sz w:val="24"/>
          <w:szCs w:val="24"/>
        </w:rPr>
        <w:t>Whos</w:t>
      </w:r>
      <w:r w:rsidR="00164644">
        <w:rPr>
          <w:sz w:val="24"/>
          <w:szCs w:val="24"/>
        </w:rPr>
        <w:t xml:space="preserve">e needs require individualized and/or </w:t>
      </w:r>
      <w:r w:rsidRPr="0072799A">
        <w:rPr>
          <w:sz w:val="24"/>
          <w:szCs w:val="24"/>
        </w:rPr>
        <w:t>intensive small group instruction and support.</w:t>
      </w:r>
    </w:p>
    <w:p w:rsidR="0072799A" w:rsidRDefault="0072799A" w:rsidP="0072799A">
      <w:pPr>
        <w:pStyle w:val="ListParagraph"/>
        <w:numPr>
          <w:ilvl w:val="0"/>
          <w:numId w:val="3"/>
        </w:numPr>
        <w:rPr>
          <w:sz w:val="24"/>
          <w:szCs w:val="24"/>
        </w:rPr>
      </w:pPr>
      <w:r w:rsidRPr="0072799A">
        <w:rPr>
          <w:sz w:val="24"/>
          <w:szCs w:val="24"/>
        </w:rPr>
        <w:t>Whose needs require specialized staff assistance (rehabilitative assistance) to access regular classroom content and settings.</w:t>
      </w:r>
    </w:p>
    <w:p w:rsidR="00966953" w:rsidRDefault="005F201B" w:rsidP="001278EC">
      <w:pPr>
        <w:pStyle w:val="ListParagraph"/>
        <w:numPr>
          <w:ilvl w:val="0"/>
          <w:numId w:val="3"/>
        </w:numPr>
        <w:rPr>
          <w:sz w:val="24"/>
          <w:szCs w:val="24"/>
        </w:rPr>
      </w:pPr>
      <w:r>
        <w:rPr>
          <w:sz w:val="24"/>
          <w:szCs w:val="24"/>
        </w:rPr>
        <w:t>A</w:t>
      </w:r>
      <w:r w:rsidR="00164644">
        <w:rPr>
          <w:sz w:val="24"/>
          <w:szCs w:val="24"/>
        </w:rPr>
        <w:t xml:space="preserve">ble to </w:t>
      </w:r>
      <w:r w:rsidR="00F0675D">
        <w:rPr>
          <w:sz w:val="24"/>
          <w:szCs w:val="24"/>
        </w:rPr>
        <w:t>access the general education classroom in a meaningful way with specialized supports and servic</w:t>
      </w:r>
      <w:r>
        <w:rPr>
          <w:sz w:val="24"/>
          <w:szCs w:val="24"/>
        </w:rPr>
        <w:t xml:space="preserve">e provided </w:t>
      </w:r>
      <w:r w:rsidR="00F0675D">
        <w:rPr>
          <w:sz w:val="24"/>
          <w:szCs w:val="24"/>
        </w:rPr>
        <w:t xml:space="preserve">through </w:t>
      </w:r>
      <w:r w:rsidR="00966953">
        <w:rPr>
          <w:sz w:val="24"/>
          <w:szCs w:val="24"/>
        </w:rPr>
        <w:t xml:space="preserve">Bridges </w:t>
      </w:r>
      <w:r w:rsidR="00F0675D">
        <w:rPr>
          <w:sz w:val="24"/>
          <w:szCs w:val="24"/>
        </w:rPr>
        <w:t xml:space="preserve">to address </w:t>
      </w:r>
      <w:r w:rsidR="00966953">
        <w:rPr>
          <w:sz w:val="24"/>
          <w:szCs w:val="24"/>
        </w:rPr>
        <w:t>soci</w:t>
      </w:r>
      <w:r w:rsidR="00F0675D">
        <w:rPr>
          <w:sz w:val="24"/>
          <w:szCs w:val="24"/>
        </w:rPr>
        <w:t xml:space="preserve">al </w:t>
      </w:r>
      <w:r w:rsidR="00164644">
        <w:rPr>
          <w:sz w:val="24"/>
          <w:szCs w:val="24"/>
        </w:rPr>
        <w:t xml:space="preserve">and </w:t>
      </w:r>
      <w:r w:rsidR="000A61B5">
        <w:rPr>
          <w:sz w:val="24"/>
          <w:szCs w:val="24"/>
        </w:rPr>
        <w:t>cognit</w:t>
      </w:r>
      <w:r w:rsidR="00200DB7">
        <w:rPr>
          <w:sz w:val="24"/>
          <w:szCs w:val="24"/>
        </w:rPr>
        <w:t>i</w:t>
      </w:r>
      <w:r w:rsidR="000A61B5">
        <w:rPr>
          <w:sz w:val="24"/>
          <w:szCs w:val="24"/>
        </w:rPr>
        <w:t>ve</w:t>
      </w:r>
      <w:r w:rsidR="00966953">
        <w:rPr>
          <w:sz w:val="24"/>
          <w:szCs w:val="24"/>
        </w:rPr>
        <w:t xml:space="preserve"> </w:t>
      </w:r>
      <w:r w:rsidR="001278EC" w:rsidRPr="001278EC">
        <w:rPr>
          <w:sz w:val="24"/>
          <w:szCs w:val="24"/>
        </w:rPr>
        <w:t>functioning</w:t>
      </w:r>
      <w:r w:rsidR="00164644">
        <w:rPr>
          <w:sz w:val="24"/>
          <w:szCs w:val="24"/>
        </w:rPr>
        <w:t>, as well as problem solving and academic support</w:t>
      </w:r>
      <w:r w:rsidR="00F0675D">
        <w:rPr>
          <w:sz w:val="24"/>
          <w:szCs w:val="24"/>
        </w:rPr>
        <w:t>.</w:t>
      </w:r>
    </w:p>
    <w:p w:rsidR="00F0675D" w:rsidRDefault="00F0675D" w:rsidP="00F0675D">
      <w:pPr>
        <w:pStyle w:val="ListParagraph"/>
        <w:ind w:left="420"/>
        <w:rPr>
          <w:sz w:val="24"/>
          <w:szCs w:val="24"/>
        </w:rPr>
      </w:pPr>
    </w:p>
    <w:p w:rsidR="00A34C69" w:rsidRDefault="00A34C69" w:rsidP="00F0675D">
      <w:pPr>
        <w:pStyle w:val="ListParagraph"/>
        <w:ind w:left="420"/>
        <w:rPr>
          <w:sz w:val="24"/>
          <w:szCs w:val="24"/>
        </w:rPr>
      </w:pPr>
    </w:p>
    <w:p w:rsidR="00A34C69" w:rsidRDefault="00A34C69" w:rsidP="00F0675D">
      <w:pPr>
        <w:pStyle w:val="ListParagraph"/>
        <w:ind w:left="420"/>
        <w:rPr>
          <w:sz w:val="24"/>
          <w:szCs w:val="24"/>
        </w:rPr>
      </w:pPr>
    </w:p>
    <w:p w:rsidR="00A34C69" w:rsidRDefault="00A34C69" w:rsidP="00F0675D">
      <w:pPr>
        <w:pStyle w:val="ListParagraph"/>
        <w:ind w:left="420"/>
        <w:rPr>
          <w:sz w:val="24"/>
          <w:szCs w:val="24"/>
        </w:rPr>
      </w:pPr>
    </w:p>
    <w:p w:rsidR="00A34C69" w:rsidRDefault="00A34C69" w:rsidP="00F0675D">
      <w:pPr>
        <w:pStyle w:val="ListParagraph"/>
        <w:ind w:left="420"/>
        <w:rPr>
          <w:sz w:val="24"/>
          <w:szCs w:val="24"/>
        </w:rPr>
      </w:pPr>
    </w:p>
    <w:p w:rsidR="00A34C69" w:rsidRDefault="00A34C69" w:rsidP="00F0675D">
      <w:pPr>
        <w:pStyle w:val="ListParagraph"/>
        <w:ind w:left="420"/>
        <w:rPr>
          <w:sz w:val="24"/>
          <w:szCs w:val="24"/>
        </w:rPr>
      </w:pPr>
    </w:p>
    <w:p w:rsidR="00535070" w:rsidRDefault="00535070" w:rsidP="00535070">
      <w:pPr>
        <w:rPr>
          <w:sz w:val="24"/>
          <w:szCs w:val="24"/>
        </w:rPr>
      </w:pPr>
    </w:p>
    <w:p w:rsidR="00966953" w:rsidRPr="001278EC" w:rsidRDefault="00966953" w:rsidP="001278EC">
      <w:pPr>
        <w:jc w:val="center"/>
        <w:rPr>
          <w:sz w:val="36"/>
          <w:szCs w:val="36"/>
        </w:rPr>
      </w:pPr>
      <w:r w:rsidRPr="001278EC">
        <w:rPr>
          <w:b/>
          <w:sz w:val="36"/>
          <w:szCs w:val="36"/>
          <w:u w:val="single"/>
        </w:rPr>
        <w:t>Related Services</w:t>
      </w:r>
    </w:p>
    <w:p w:rsidR="00966953" w:rsidRDefault="00661147" w:rsidP="00535070">
      <w:pPr>
        <w:pStyle w:val="ListParagraph"/>
        <w:ind w:left="0"/>
        <w:jc w:val="center"/>
        <w:rPr>
          <w:sz w:val="24"/>
          <w:szCs w:val="24"/>
        </w:rPr>
      </w:pPr>
      <w:r>
        <w:rPr>
          <w:sz w:val="24"/>
          <w:szCs w:val="24"/>
        </w:rPr>
        <w:t>Occupational, speech and language, physical, psychologic</w:t>
      </w:r>
      <w:r w:rsidR="00535070">
        <w:rPr>
          <w:sz w:val="24"/>
          <w:szCs w:val="24"/>
        </w:rPr>
        <w:t>al</w:t>
      </w:r>
      <w:r>
        <w:rPr>
          <w:sz w:val="24"/>
          <w:szCs w:val="24"/>
        </w:rPr>
        <w:t xml:space="preserve"> and behavioral support and services are </w:t>
      </w:r>
      <w:r w:rsidR="00535070">
        <w:rPr>
          <w:sz w:val="24"/>
          <w:szCs w:val="24"/>
        </w:rPr>
        <w:t>incorporated</w:t>
      </w:r>
      <w:r>
        <w:rPr>
          <w:sz w:val="24"/>
          <w:szCs w:val="24"/>
        </w:rPr>
        <w:t xml:space="preserve"> throughout Bridges daily programming.  Related service providers </w:t>
      </w:r>
      <w:r w:rsidR="00535070">
        <w:rPr>
          <w:sz w:val="24"/>
          <w:szCs w:val="24"/>
        </w:rPr>
        <w:t xml:space="preserve">and services are embedded within the Bridges program enhancing skill acquisition, practice, and use in real life settings and situations.  </w:t>
      </w:r>
      <w:r w:rsidR="00966953">
        <w:rPr>
          <w:sz w:val="24"/>
          <w:szCs w:val="24"/>
        </w:rPr>
        <w:t>Communication with outside providers</w:t>
      </w:r>
      <w:r w:rsidR="00EC7E29">
        <w:rPr>
          <w:sz w:val="24"/>
          <w:szCs w:val="24"/>
        </w:rPr>
        <w:t xml:space="preserve"> and agencies, as well as</w:t>
      </w:r>
      <w:r w:rsidR="00966953">
        <w:rPr>
          <w:sz w:val="24"/>
          <w:szCs w:val="24"/>
        </w:rPr>
        <w:t xml:space="preserve"> the student</w:t>
      </w:r>
      <w:r w:rsidR="00EC7E29">
        <w:rPr>
          <w:sz w:val="24"/>
          <w:szCs w:val="24"/>
        </w:rPr>
        <w:t>’s family</w:t>
      </w:r>
      <w:r w:rsidR="00966953">
        <w:rPr>
          <w:sz w:val="24"/>
          <w:szCs w:val="24"/>
        </w:rPr>
        <w:t xml:space="preserve"> is encouraged to promote consistency </w:t>
      </w:r>
      <w:r w:rsidR="00535070">
        <w:rPr>
          <w:sz w:val="24"/>
          <w:szCs w:val="24"/>
        </w:rPr>
        <w:t>in programming</w:t>
      </w:r>
      <w:r w:rsidR="00966953">
        <w:rPr>
          <w:sz w:val="24"/>
          <w:szCs w:val="24"/>
        </w:rPr>
        <w:t>.</w:t>
      </w:r>
    </w:p>
    <w:p w:rsidR="001278EC" w:rsidRDefault="001278EC" w:rsidP="001278EC">
      <w:pPr>
        <w:pStyle w:val="ListParagraph"/>
        <w:ind w:left="420"/>
        <w:jc w:val="center"/>
        <w:rPr>
          <w:sz w:val="24"/>
          <w:szCs w:val="24"/>
        </w:rPr>
      </w:pPr>
    </w:p>
    <w:p w:rsidR="00D27152" w:rsidRDefault="00D27152" w:rsidP="001278EC">
      <w:pPr>
        <w:pStyle w:val="ListParagraph"/>
        <w:ind w:left="420"/>
        <w:jc w:val="center"/>
        <w:rPr>
          <w:sz w:val="24"/>
          <w:szCs w:val="24"/>
        </w:rPr>
      </w:pPr>
    </w:p>
    <w:p w:rsidR="008A59E1" w:rsidRDefault="008A59E1" w:rsidP="001278EC">
      <w:pPr>
        <w:pStyle w:val="ListParagraph"/>
        <w:ind w:left="420"/>
        <w:jc w:val="center"/>
        <w:rPr>
          <w:sz w:val="24"/>
          <w:szCs w:val="24"/>
        </w:rPr>
      </w:pPr>
    </w:p>
    <w:p w:rsidR="008A59E1" w:rsidRDefault="008A59E1" w:rsidP="001278EC">
      <w:pPr>
        <w:pStyle w:val="ListParagraph"/>
        <w:ind w:left="420"/>
        <w:jc w:val="center"/>
        <w:rPr>
          <w:sz w:val="24"/>
          <w:szCs w:val="24"/>
        </w:rPr>
      </w:pPr>
    </w:p>
    <w:p w:rsidR="008A59E1" w:rsidRDefault="008A59E1" w:rsidP="001278EC">
      <w:pPr>
        <w:pStyle w:val="ListParagraph"/>
        <w:ind w:left="420"/>
        <w:jc w:val="center"/>
        <w:rPr>
          <w:sz w:val="24"/>
          <w:szCs w:val="24"/>
        </w:rPr>
      </w:pPr>
    </w:p>
    <w:p w:rsidR="008A59E1" w:rsidRDefault="008A59E1" w:rsidP="00D27152">
      <w:pPr>
        <w:pStyle w:val="ListParagraph"/>
        <w:ind w:left="420"/>
        <w:rPr>
          <w:sz w:val="24"/>
          <w:szCs w:val="24"/>
        </w:rPr>
      </w:pPr>
      <w:r>
        <w:rPr>
          <w:noProof/>
        </w:rPr>
        <w:drawing>
          <wp:inline distT="0" distB="0" distL="0" distR="0" wp14:anchorId="4BA86B61" wp14:editId="1B2C74EB">
            <wp:extent cx="2301039" cy="1457325"/>
            <wp:effectExtent l="0" t="0" r="4445" b="0"/>
            <wp:docPr id="13" name="Picture 13" descr="Image result for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hand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4013" cy="1465542"/>
                    </a:xfrm>
                    <a:prstGeom prst="rect">
                      <a:avLst/>
                    </a:prstGeom>
                    <a:noFill/>
                    <a:ln>
                      <a:noFill/>
                    </a:ln>
                  </pic:spPr>
                </pic:pic>
              </a:graphicData>
            </a:graphic>
          </wp:inline>
        </w:drawing>
      </w:r>
    </w:p>
    <w:p w:rsidR="008A59E1" w:rsidRDefault="008A59E1" w:rsidP="001278EC">
      <w:pPr>
        <w:pStyle w:val="ListParagraph"/>
        <w:ind w:left="420"/>
        <w:jc w:val="center"/>
        <w:rPr>
          <w:sz w:val="24"/>
          <w:szCs w:val="24"/>
        </w:rPr>
      </w:pPr>
    </w:p>
    <w:p w:rsidR="008A59E1" w:rsidRDefault="008A59E1" w:rsidP="001278EC">
      <w:pPr>
        <w:pStyle w:val="ListParagraph"/>
        <w:ind w:left="420"/>
        <w:jc w:val="center"/>
        <w:rPr>
          <w:sz w:val="24"/>
          <w:szCs w:val="24"/>
        </w:rPr>
      </w:pPr>
    </w:p>
    <w:p w:rsidR="008A59E1" w:rsidRDefault="008A59E1" w:rsidP="001278EC">
      <w:pPr>
        <w:pStyle w:val="ListParagraph"/>
        <w:ind w:left="420"/>
        <w:jc w:val="center"/>
        <w:rPr>
          <w:sz w:val="24"/>
          <w:szCs w:val="24"/>
        </w:rPr>
      </w:pPr>
    </w:p>
    <w:p w:rsidR="008A59E1" w:rsidRDefault="008A59E1" w:rsidP="001278EC">
      <w:pPr>
        <w:pStyle w:val="ListParagraph"/>
        <w:ind w:left="420"/>
        <w:jc w:val="center"/>
        <w:rPr>
          <w:sz w:val="24"/>
          <w:szCs w:val="24"/>
        </w:rPr>
      </w:pPr>
    </w:p>
    <w:p w:rsidR="008A59E1" w:rsidRDefault="008A59E1" w:rsidP="001278EC">
      <w:pPr>
        <w:pStyle w:val="ListParagraph"/>
        <w:ind w:left="420"/>
        <w:jc w:val="center"/>
        <w:rPr>
          <w:sz w:val="24"/>
          <w:szCs w:val="24"/>
        </w:rPr>
      </w:pPr>
    </w:p>
    <w:p w:rsidR="00CB1130" w:rsidRDefault="00061945" w:rsidP="0077446A">
      <w:pPr>
        <w:jc w:val="center"/>
        <w:rPr>
          <w:sz w:val="24"/>
          <w:szCs w:val="24"/>
        </w:rPr>
      </w:pPr>
      <w:r w:rsidRPr="00061945">
        <w:rPr>
          <w:sz w:val="28"/>
          <w:szCs w:val="28"/>
        </w:rPr>
        <w:t xml:space="preserve"> </w:t>
      </w:r>
      <w:r w:rsidR="001278EC">
        <w:rPr>
          <w:b/>
          <w:sz w:val="36"/>
          <w:szCs w:val="36"/>
          <w:u w:val="single"/>
        </w:rPr>
        <w:t>Transition Services</w:t>
      </w:r>
    </w:p>
    <w:p w:rsidR="001278EC" w:rsidRDefault="001278EC" w:rsidP="0077446A">
      <w:pPr>
        <w:jc w:val="center"/>
        <w:rPr>
          <w:sz w:val="24"/>
          <w:szCs w:val="24"/>
        </w:rPr>
      </w:pPr>
      <w:r>
        <w:rPr>
          <w:sz w:val="24"/>
          <w:szCs w:val="24"/>
        </w:rPr>
        <w:t>Student’s accessing the Bridges Program receive instruction and skills that prepare them for the transition to high school and increased personal responsibilities</w:t>
      </w:r>
      <w:r w:rsidR="00661147">
        <w:rPr>
          <w:sz w:val="24"/>
          <w:szCs w:val="24"/>
        </w:rPr>
        <w:t>, including</w:t>
      </w:r>
      <w:r w:rsidR="004303FD">
        <w:rPr>
          <w:sz w:val="24"/>
          <w:szCs w:val="24"/>
        </w:rPr>
        <w:t xml:space="preserve"> practical application of core curriculum, </w:t>
      </w:r>
      <w:r w:rsidR="00661147">
        <w:rPr>
          <w:sz w:val="24"/>
          <w:szCs w:val="24"/>
        </w:rPr>
        <w:t>pre-</w:t>
      </w:r>
      <w:r w:rsidR="004303FD">
        <w:rPr>
          <w:sz w:val="24"/>
          <w:szCs w:val="24"/>
        </w:rPr>
        <w:t>vocational</w:t>
      </w:r>
      <w:r w:rsidR="00661147">
        <w:rPr>
          <w:sz w:val="24"/>
          <w:szCs w:val="24"/>
        </w:rPr>
        <w:t xml:space="preserve"> </w:t>
      </w:r>
      <w:r w:rsidR="004303FD">
        <w:rPr>
          <w:sz w:val="24"/>
          <w:szCs w:val="24"/>
        </w:rPr>
        <w:t xml:space="preserve">and functional </w:t>
      </w:r>
      <w:r w:rsidR="00661147">
        <w:rPr>
          <w:sz w:val="24"/>
          <w:szCs w:val="24"/>
        </w:rPr>
        <w:t xml:space="preserve">daily living </w:t>
      </w:r>
      <w:r w:rsidR="004303FD">
        <w:rPr>
          <w:sz w:val="24"/>
          <w:szCs w:val="24"/>
        </w:rPr>
        <w:t>skills.</w:t>
      </w:r>
    </w:p>
    <w:p w:rsidR="00535070" w:rsidRDefault="008A59E1" w:rsidP="008A59E1">
      <w:pPr>
        <w:jc w:val="center"/>
        <w:rPr>
          <w:sz w:val="24"/>
          <w:szCs w:val="24"/>
        </w:rPr>
      </w:pPr>
      <w:r>
        <w:rPr>
          <w:noProof/>
        </w:rPr>
        <w:drawing>
          <wp:inline distT="0" distB="0" distL="0" distR="0" wp14:anchorId="6BEF35EB" wp14:editId="0AFAA2AE">
            <wp:extent cx="2743200" cy="2664145"/>
            <wp:effectExtent l="0" t="0" r="0" b="3175"/>
            <wp:docPr id="12" name="Picture 12" descr="Image result for hillcat paw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hillcat paw pri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2664145"/>
                    </a:xfrm>
                    <a:prstGeom prst="rect">
                      <a:avLst/>
                    </a:prstGeom>
                    <a:noFill/>
                    <a:ln>
                      <a:noFill/>
                    </a:ln>
                  </pic:spPr>
                </pic:pic>
              </a:graphicData>
            </a:graphic>
          </wp:inline>
        </w:drawing>
      </w:r>
    </w:p>
    <w:p w:rsidR="00535070" w:rsidRDefault="00535070" w:rsidP="00535070">
      <w:pPr>
        <w:jc w:val="center"/>
        <w:rPr>
          <w:sz w:val="32"/>
          <w:szCs w:val="32"/>
        </w:rPr>
      </w:pPr>
      <w:r>
        <w:rPr>
          <w:sz w:val="32"/>
          <w:szCs w:val="32"/>
        </w:rPr>
        <w:t>Hillsboro-Deering Middle School</w:t>
      </w:r>
    </w:p>
    <w:p w:rsidR="00535070" w:rsidRDefault="00535070" w:rsidP="00535070">
      <w:pPr>
        <w:jc w:val="center"/>
        <w:rPr>
          <w:sz w:val="32"/>
          <w:szCs w:val="32"/>
        </w:rPr>
      </w:pPr>
      <w:r>
        <w:rPr>
          <w:sz w:val="32"/>
          <w:szCs w:val="32"/>
        </w:rPr>
        <w:t>6 Hillcat Dr</w:t>
      </w:r>
      <w:r w:rsidR="00164644">
        <w:rPr>
          <w:sz w:val="32"/>
          <w:szCs w:val="32"/>
        </w:rPr>
        <w:t>ive</w:t>
      </w:r>
    </w:p>
    <w:p w:rsidR="00535070" w:rsidRDefault="00535070" w:rsidP="00535070">
      <w:pPr>
        <w:jc w:val="center"/>
        <w:rPr>
          <w:sz w:val="32"/>
          <w:szCs w:val="32"/>
        </w:rPr>
      </w:pPr>
      <w:r>
        <w:rPr>
          <w:sz w:val="32"/>
          <w:szCs w:val="32"/>
        </w:rPr>
        <w:t>Hillsboro NH 03244</w:t>
      </w:r>
    </w:p>
    <w:p w:rsidR="0077446A" w:rsidRPr="0077446A" w:rsidRDefault="00535070" w:rsidP="00200DB7">
      <w:pPr>
        <w:jc w:val="center"/>
        <w:rPr>
          <w:rFonts w:ascii="Bodoni MT Black" w:hAnsi="Bodoni MT Black"/>
          <w:sz w:val="32"/>
          <w:szCs w:val="32"/>
        </w:rPr>
      </w:pPr>
      <w:r>
        <w:rPr>
          <w:sz w:val="32"/>
          <w:szCs w:val="32"/>
        </w:rPr>
        <w:t>(603)464-1120</w:t>
      </w:r>
    </w:p>
    <w:sectPr w:rsidR="0077446A" w:rsidRPr="0077446A" w:rsidSect="00535070">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Black">
    <w:panose1 w:val="02070A030806060202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607DD"/>
    <w:multiLevelType w:val="hybridMultilevel"/>
    <w:tmpl w:val="91A4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454BE7"/>
    <w:multiLevelType w:val="hybridMultilevel"/>
    <w:tmpl w:val="1F624CD2"/>
    <w:lvl w:ilvl="0" w:tplc="0409000B">
      <w:start w:val="1"/>
      <w:numFmt w:val="bullet"/>
      <w:lvlText w:val=""/>
      <w:lvlJc w:val="left"/>
      <w:pPr>
        <w:ind w:left="420" w:hanging="360"/>
      </w:pPr>
      <w:rPr>
        <w:rFonts w:ascii="Wingdings" w:hAnsi="Wingdings"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4B6810EE"/>
    <w:multiLevelType w:val="hybridMultilevel"/>
    <w:tmpl w:val="655CE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C61"/>
    <w:rsid w:val="00061945"/>
    <w:rsid w:val="00073C85"/>
    <w:rsid w:val="000A61B5"/>
    <w:rsid w:val="001278EC"/>
    <w:rsid w:val="00164644"/>
    <w:rsid w:val="001700C1"/>
    <w:rsid w:val="00185FDC"/>
    <w:rsid w:val="00200DB7"/>
    <w:rsid w:val="002F7DD8"/>
    <w:rsid w:val="004303FD"/>
    <w:rsid w:val="00456021"/>
    <w:rsid w:val="004A163A"/>
    <w:rsid w:val="00535070"/>
    <w:rsid w:val="005F201B"/>
    <w:rsid w:val="00644FAA"/>
    <w:rsid w:val="00661147"/>
    <w:rsid w:val="0067723E"/>
    <w:rsid w:val="0072799A"/>
    <w:rsid w:val="0077446A"/>
    <w:rsid w:val="007B783D"/>
    <w:rsid w:val="007D317B"/>
    <w:rsid w:val="008A59E1"/>
    <w:rsid w:val="00966953"/>
    <w:rsid w:val="009742DE"/>
    <w:rsid w:val="00A34C69"/>
    <w:rsid w:val="00B815ED"/>
    <w:rsid w:val="00C12C61"/>
    <w:rsid w:val="00CB1130"/>
    <w:rsid w:val="00D27152"/>
    <w:rsid w:val="00EC7E29"/>
    <w:rsid w:val="00F06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534BB-DB34-48C2-8F19-58D77CA37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675D"/>
  </w:style>
  <w:style w:type="paragraph" w:styleId="Heading1">
    <w:name w:val="heading 1"/>
    <w:basedOn w:val="Normal"/>
    <w:next w:val="Normal"/>
    <w:link w:val="Heading1Char"/>
    <w:uiPriority w:val="9"/>
    <w:qFormat/>
    <w:rsid w:val="00F0675D"/>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F0675D"/>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F0675D"/>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F0675D"/>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F0675D"/>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F0675D"/>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F0675D"/>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F0675D"/>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F0675D"/>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99A"/>
    <w:pPr>
      <w:ind w:left="720"/>
      <w:contextualSpacing/>
    </w:pPr>
  </w:style>
  <w:style w:type="character" w:customStyle="1" w:styleId="Heading1Char">
    <w:name w:val="Heading 1 Char"/>
    <w:basedOn w:val="DefaultParagraphFont"/>
    <w:link w:val="Heading1"/>
    <w:uiPriority w:val="9"/>
    <w:rsid w:val="00F0675D"/>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F0675D"/>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F0675D"/>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F0675D"/>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F0675D"/>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F0675D"/>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F0675D"/>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F0675D"/>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F0675D"/>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F0675D"/>
    <w:pPr>
      <w:spacing w:line="240" w:lineRule="auto"/>
    </w:pPr>
    <w:rPr>
      <w:b/>
      <w:bCs/>
      <w:smallCaps/>
      <w:color w:val="595959" w:themeColor="text1" w:themeTint="A6"/>
    </w:rPr>
  </w:style>
  <w:style w:type="paragraph" w:styleId="Title">
    <w:name w:val="Title"/>
    <w:basedOn w:val="Normal"/>
    <w:next w:val="Normal"/>
    <w:link w:val="TitleChar"/>
    <w:uiPriority w:val="10"/>
    <w:qFormat/>
    <w:rsid w:val="00F0675D"/>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0675D"/>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F0675D"/>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0675D"/>
    <w:rPr>
      <w:rFonts w:asciiTheme="majorHAnsi" w:eastAsiaTheme="majorEastAsia" w:hAnsiTheme="majorHAnsi" w:cstheme="majorBidi"/>
      <w:sz w:val="30"/>
      <w:szCs w:val="30"/>
    </w:rPr>
  </w:style>
  <w:style w:type="character" w:styleId="Strong">
    <w:name w:val="Strong"/>
    <w:basedOn w:val="DefaultParagraphFont"/>
    <w:uiPriority w:val="22"/>
    <w:qFormat/>
    <w:rsid w:val="00F0675D"/>
    <w:rPr>
      <w:b/>
      <w:bCs/>
    </w:rPr>
  </w:style>
  <w:style w:type="character" w:styleId="Emphasis">
    <w:name w:val="Emphasis"/>
    <w:basedOn w:val="DefaultParagraphFont"/>
    <w:uiPriority w:val="20"/>
    <w:qFormat/>
    <w:rsid w:val="00F0675D"/>
    <w:rPr>
      <w:i/>
      <w:iCs/>
      <w:color w:val="70AD47" w:themeColor="accent6"/>
    </w:rPr>
  </w:style>
  <w:style w:type="paragraph" w:styleId="NoSpacing">
    <w:name w:val="No Spacing"/>
    <w:uiPriority w:val="1"/>
    <w:qFormat/>
    <w:rsid w:val="00F0675D"/>
    <w:pPr>
      <w:spacing w:after="0" w:line="240" w:lineRule="auto"/>
    </w:pPr>
  </w:style>
  <w:style w:type="paragraph" w:styleId="Quote">
    <w:name w:val="Quote"/>
    <w:basedOn w:val="Normal"/>
    <w:next w:val="Normal"/>
    <w:link w:val="QuoteChar"/>
    <w:uiPriority w:val="29"/>
    <w:qFormat/>
    <w:rsid w:val="00F0675D"/>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0675D"/>
    <w:rPr>
      <w:i/>
      <w:iCs/>
      <w:color w:val="262626" w:themeColor="text1" w:themeTint="D9"/>
    </w:rPr>
  </w:style>
  <w:style w:type="paragraph" w:styleId="IntenseQuote">
    <w:name w:val="Intense Quote"/>
    <w:basedOn w:val="Normal"/>
    <w:next w:val="Normal"/>
    <w:link w:val="IntenseQuoteChar"/>
    <w:uiPriority w:val="30"/>
    <w:qFormat/>
    <w:rsid w:val="00F0675D"/>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F0675D"/>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F0675D"/>
    <w:rPr>
      <w:i/>
      <w:iCs/>
    </w:rPr>
  </w:style>
  <w:style w:type="character" w:styleId="IntenseEmphasis">
    <w:name w:val="Intense Emphasis"/>
    <w:basedOn w:val="DefaultParagraphFont"/>
    <w:uiPriority w:val="21"/>
    <w:qFormat/>
    <w:rsid w:val="00F0675D"/>
    <w:rPr>
      <w:b/>
      <w:bCs/>
      <w:i/>
      <w:iCs/>
    </w:rPr>
  </w:style>
  <w:style w:type="character" w:styleId="SubtleReference">
    <w:name w:val="Subtle Reference"/>
    <w:basedOn w:val="DefaultParagraphFont"/>
    <w:uiPriority w:val="31"/>
    <w:qFormat/>
    <w:rsid w:val="00F0675D"/>
    <w:rPr>
      <w:smallCaps/>
      <w:color w:val="595959" w:themeColor="text1" w:themeTint="A6"/>
    </w:rPr>
  </w:style>
  <w:style w:type="character" w:styleId="IntenseReference">
    <w:name w:val="Intense Reference"/>
    <w:basedOn w:val="DefaultParagraphFont"/>
    <w:uiPriority w:val="32"/>
    <w:qFormat/>
    <w:rsid w:val="00F0675D"/>
    <w:rPr>
      <w:b/>
      <w:bCs/>
      <w:smallCaps/>
      <w:color w:val="70AD47" w:themeColor="accent6"/>
    </w:rPr>
  </w:style>
  <w:style w:type="character" w:styleId="BookTitle">
    <w:name w:val="Book Title"/>
    <w:basedOn w:val="DefaultParagraphFont"/>
    <w:uiPriority w:val="33"/>
    <w:qFormat/>
    <w:rsid w:val="00F0675D"/>
    <w:rPr>
      <w:b/>
      <w:bCs/>
      <w:caps w:val="0"/>
      <w:smallCaps/>
      <w:spacing w:val="7"/>
      <w:sz w:val="21"/>
      <w:szCs w:val="21"/>
    </w:rPr>
  </w:style>
  <w:style w:type="paragraph" w:styleId="TOCHeading">
    <w:name w:val="TOC Heading"/>
    <w:basedOn w:val="Heading1"/>
    <w:next w:val="Normal"/>
    <w:uiPriority w:val="39"/>
    <w:semiHidden/>
    <w:unhideWhenUsed/>
    <w:qFormat/>
    <w:rsid w:val="00F0675D"/>
    <w:pPr>
      <w:outlineLvl w:val="9"/>
    </w:pPr>
  </w:style>
  <w:style w:type="paragraph" w:styleId="BalloonText">
    <w:name w:val="Balloon Text"/>
    <w:basedOn w:val="Normal"/>
    <w:link w:val="BalloonTextChar"/>
    <w:uiPriority w:val="99"/>
    <w:semiHidden/>
    <w:unhideWhenUsed/>
    <w:rsid w:val="005F20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0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7AD04-3D45-44C4-AECA-AA04ED2DB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Tasker</dc:creator>
  <cp:keywords/>
  <dc:description/>
  <cp:lastModifiedBy>Lynn Wheeler</cp:lastModifiedBy>
  <cp:revision>2</cp:revision>
  <cp:lastPrinted>2022-10-19T13:20:00Z</cp:lastPrinted>
  <dcterms:created xsi:type="dcterms:W3CDTF">2022-10-19T13:20:00Z</dcterms:created>
  <dcterms:modified xsi:type="dcterms:W3CDTF">2022-10-19T13:20:00Z</dcterms:modified>
</cp:coreProperties>
</file>